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AF3" w:rsidRPr="000969E7" w:rsidRDefault="00C56AF3" w:rsidP="00923934">
      <w:pPr>
        <w:spacing w:line="276" w:lineRule="auto"/>
        <w:jc w:val="center"/>
        <w:rPr>
          <w:rFonts w:ascii="Times New Roman" w:eastAsia="Cambria" w:hAnsi="Times New Roman"/>
          <w:b/>
        </w:rPr>
      </w:pPr>
      <w:r w:rsidRPr="000969E7">
        <w:rPr>
          <w:rFonts w:ascii="Times New Roman" w:eastAsia="Cambria" w:hAnsi="Times New Roman"/>
          <w:b/>
        </w:rPr>
        <w:t xml:space="preserve">Declaración del Cónclave de los Pueblos Indígenas realizado </w:t>
      </w:r>
      <w:r w:rsidR="000969E7" w:rsidRPr="000969E7">
        <w:rPr>
          <w:rFonts w:ascii="Times New Roman" w:eastAsia="Cambria" w:hAnsi="Times New Roman"/>
          <w:b/>
        </w:rPr>
        <w:t xml:space="preserve">el 26 </w:t>
      </w:r>
      <w:r w:rsidRPr="000969E7">
        <w:rPr>
          <w:rFonts w:ascii="Times New Roman" w:eastAsia="Cambria" w:hAnsi="Times New Roman"/>
          <w:b/>
        </w:rPr>
        <w:t>de noviembre</w:t>
      </w:r>
      <w:r w:rsidR="000969E7" w:rsidRPr="000969E7">
        <w:rPr>
          <w:rFonts w:ascii="Times New Roman" w:eastAsia="Cambria" w:hAnsi="Times New Roman"/>
          <w:b/>
        </w:rPr>
        <w:t xml:space="preserve"> de 2017</w:t>
      </w:r>
      <w:r w:rsidRPr="000969E7">
        <w:rPr>
          <w:rFonts w:ascii="Times New Roman" w:eastAsia="Cambria" w:hAnsi="Times New Roman"/>
          <w:b/>
        </w:rPr>
        <w:t xml:space="preserve"> en Ginebra, Suiza</w:t>
      </w:r>
    </w:p>
    <w:p w:rsidR="00C56AF3" w:rsidRPr="000969E7" w:rsidRDefault="00C56AF3" w:rsidP="00923934">
      <w:pPr>
        <w:spacing w:line="276" w:lineRule="auto"/>
        <w:jc w:val="center"/>
        <w:rPr>
          <w:rFonts w:ascii="Times New Roman" w:eastAsia="Cambria" w:hAnsi="Times New Roman"/>
          <w:b/>
        </w:rPr>
      </w:pPr>
    </w:p>
    <w:p w:rsidR="008A3938" w:rsidRPr="000969E7" w:rsidRDefault="00EB1881" w:rsidP="00923934">
      <w:pPr>
        <w:spacing w:line="276" w:lineRule="auto"/>
        <w:jc w:val="center"/>
        <w:rPr>
          <w:rFonts w:ascii="Times New Roman" w:eastAsia="Cambria" w:hAnsi="Times New Roman"/>
          <w:b/>
        </w:rPr>
      </w:pPr>
      <w:r w:rsidRPr="000969E7">
        <w:rPr>
          <w:rFonts w:ascii="Times New Roman" w:eastAsia="Cambria" w:hAnsi="Times New Roman"/>
          <w:b/>
        </w:rPr>
        <w:t>Foro de las Naciones Unidas sobre Empresas y Derechos Humanos</w:t>
      </w:r>
    </w:p>
    <w:p w:rsidR="008A3938" w:rsidRPr="000969E7" w:rsidRDefault="000969E7" w:rsidP="00923934">
      <w:pPr>
        <w:spacing w:line="276" w:lineRule="auto"/>
        <w:jc w:val="center"/>
        <w:rPr>
          <w:rFonts w:ascii="Times New Roman" w:eastAsia="Cambria" w:hAnsi="Times New Roman"/>
          <w:b/>
        </w:rPr>
      </w:pPr>
      <w:r w:rsidRPr="000969E7">
        <w:rPr>
          <w:rFonts w:ascii="Times New Roman" w:eastAsia="Cambria" w:hAnsi="Times New Roman"/>
          <w:b/>
        </w:rPr>
        <w:t>2</w:t>
      </w:r>
      <w:r w:rsidR="00D320F7">
        <w:rPr>
          <w:rFonts w:ascii="Times New Roman" w:eastAsia="Cambria" w:hAnsi="Times New Roman"/>
          <w:b/>
        </w:rPr>
        <w:t>7 al</w:t>
      </w:r>
      <w:r w:rsidR="004D42F7" w:rsidRPr="000969E7">
        <w:rPr>
          <w:rFonts w:ascii="Times New Roman" w:eastAsia="Cambria" w:hAnsi="Times New Roman"/>
          <w:b/>
        </w:rPr>
        <w:t xml:space="preserve"> </w:t>
      </w:r>
      <w:r w:rsidRPr="000969E7">
        <w:rPr>
          <w:rFonts w:ascii="Times New Roman" w:eastAsia="Cambria" w:hAnsi="Times New Roman"/>
          <w:b/>
        </w:rPr>
        <w:t>29</w:t>
      </w:r>
      <w:r w:rsidR="00EB1881" w:rsidRPr="000969E7">
        <w:rPr>
          <w:rFonts w:ascii="Times New Roman" w:eastAsia="Cambria" w:hAnsi="Times New Roman"/>
          <w:b/>
        </w:rPr>
        <w:t xml:space="preserve"> de </w:t>
      </w:r>
      <w:r w:rsidR="004D42F7" w:rsidRPr="000969E7">
        <w:rPr>
          <w:rFonts w:ascii="Times New Roman" w:eastAsia="Cambria" w:hAnsi="Times New Roman"/>
          <w:b/>
        </w:rPr>
        <w:t>noviembre de 201</w:t>
      </w:r>
      <w:r w:rsidRPr="000969E7">
        <w:rPr>
          <w:rFonts w:ascii="Times New Roman" w:eastAsia="Cambria" w:hAnsi="Times New Roman"/>
          <w:b/>
        </w:rPr>
        <w:t>7</w:t>
      </w:r>
    </w:p>
    <w:p w:rsidR="00CB233C" w:rsidRPr="000969E7" w:rsidRDefault="00CB233C" w:rsidP="00923934">
      <w:pPr>
        <w:spacing w:line="276" w:lineRule="auto"/>
        <w:rPr>
          <w:rFonts w:ascii="Times New Roman" w:eastAsia="Cambria" w:hAnsi="Times New Roman"/>
          <w:b/>
        </w:rPr>
      </w:pPr>
    </w:p>
    <w:p w:rsidR="00177961" w:rsidRDefault="00D320F7" w:rsidP="00923934">
      <w:pPr>
        <w:spacing w:line="276" w:lineRule="auto"/>
        <w:jc w:val="both"/>
        <w:rPr>
          <w:rFonts w:ascii="Times New Roman" w:eastAsia="Cambria" w:hAnsi="Times New Roman"/>
        </w:rPr>
      </w:pPr>
      <w:r>
        <w:rPr>
          <w:rFonts w:ascii="Times New Roman" w:eastAsia="Cambria" w:hAnsi="Times New Roman"/>
        </w:rPr>
        <w:t>Las y lo</w:t>
      </w:r>
      <w:r w:rsidR="00C50112" w:rsidRPr="000969E7">
        <w:rPr>
          <w:rFonts w:ascii="Times New Roman" w:eastAsia="Cambria" w:hAnsi="Times New Roman"/>
        </w:rPr>
        <w:t>s</w:t>
      </w:r>
      <w:r w:rsidR="00EB1881" w:rsidRPr="000969E7">
        <w:rPr>
          <w:rFonts w:ascii="Times New Roman" w:eastAsia="Cambria" w:hAnsi="Times New Roman"/>
        </w:rPr>
        <w:t xml:space="preserve"> representantes de </w:t>
      </w:r>
      <w:r w:rsidR="000969E7" w:rsidRPr="000969E7">
        <w:rPr>
          <w:rFonts w:ascii="Times New Roman" w:eastAsia="Cambria" w:hAnsi="Times New Roman"/>
        </w:rPr>
        <w:t xml:space="preserve">los Pueblos Indígenas de </w:t>
      </w:r>
      <w:r w:rsidR="00B41B6E">
        <w:rPr>
          <w:rFonts w:ascii="Times New Roman" w:eastAsia="Cambria" w:hAnsi="Times New Roman"/>
        </w:rPr>
        <w:t>Abya Yala</w:t>
      </w:r>
      <w:r>
        <w:rPr>
          <w:rFonts w:ascii="Times New Roman" w:eastAsia="Cambria" w:hAnsi="Times New Roman"/>
        </w:rPr>
        <w:t xml:space="preserve">, </w:t>
      </w:r>
      <w:r w:rsidR="000969E7" w:rsidRPr="000969E7">
        <w:rPr>
          <w:rFonts w:ascii="Times New Roman" w:eastAsia="Cambria" w:hAnsi="Times New Roman"/>
        </w:rPr>
        <w:t>América del Norte, Asia, Africa y Europa</w:t>
      </w:r>
      <w:r w:rsidR="00FA5570" w:rsidRPr="000969E7">
        <w:rPr>
          <w:rFonts w:ascii="Times New Roman" w:eastAsia="Cambria" w:hAnsi="Times New Roman"/>
        </w:rPr>
        <w:t xml:space="preserve"> reunidos en cónclave el </w:t>
      </w:r>
      <w:r w:rsidR="000969E7" w:rsidRPr="000969E7">
        <w:rPr>
          <w:rFonts w:ascii="Times New Roman" w:eastAsia="Cambria" w:hAnsi="Times New Roman"/>
        </w:rPr>
        <w:t>26 de noviembre de 2017</w:t>
      </w:r>
      <w:r w:rsidR="00370D49">
        <w:rPr>
          <w:rFonts w:ascii="Times New Roman" w:eastAsia="Cambria" w:hAnsi="Times New Roman"/>
        </w:rPr>
        <w:t>.</w:t>
      </w:r>
      <w:r>
        <w:rPr>
          <w:rFonts w:ascii="Times New Roman" w:eastAsia="Cambria" w:hAnsi="Times New Roman"/>
        </w:rPr>
        <w:t xml:space="preserve"> Saludamos  </w:t>
      </w:r>
      <w:r w:rsidR="00177961">
        <w:rPr>
          <w:rFonts w:ascii="Times New Roman" w:eastAsia="Cambria" w:hAnsi="Times New Roman"/>
        </w:rPr>
        <w:t>los esfuerzos del Grupo de Trabajo sobre empresas y derechos humanos.</w:t>
      </w:r>
    </w:p>
    <w:p w:rsidR="00177961" w:rsidRDefault="00177961" w:rsidP="00923934">
      <w:pPr>
        <w:spacing w:line="276" w:lineRule="auto"/>
        <w:jc w:val="both"/>
        <w:rPr>
          <w:rFonts w:ascii="Times New Roman" w:eastAsia="Cambria" w:hAnsi="Times New Roman"/>
        </w:rPr>
      </w:pPr>
    </w:p>
    <w:p w:rsidR="00177961" w:rsidRDefault="00177961" w:rsidP="00923934">
      <w:pPr>
        <w:spacing w:line="276" w:lineRule="auto"/>
        <w:jc w:val="both"/>
        <w:rPr>
          <w:rFonts w:ascii="Times New Roman" w:eastAsia="Cambria" w:hAnsi="Times New Roman"/>
        </w:rPr>
      </w:pPr>
      <w:r w:rsidRPr="00177961">
        <w:rPr>
          <w:rFonts w:ascii="Times New Roman" w:eastAsia="Cambria" w:hAnsi="Times New Roman"/>
        </w:rPr>
        <w:t>Considerando que el foco de foro que nos convoca, tiene como tema especifico el tercer pilar de los Principios Rectores, entendido como los mecanismos de reparació</w:t>
      </w:r>
      <w:r>
        <w:rPr>
          <w:rFonts w:ascii="Times New Roman" w:eastAsia="Cambria" w:hAnsi="Times New Roman"/>
        </w:rPr>
        <w:t>n eficaces para las victi</w:t>
      </w:r>
      <w:r w:rsidRPr="00177961">
        <w:rPr>
          <w:rFonts w:ascii="Times New Roman" w:eastAsia="Cambria" w:hAnsi="Times New Roman"/>
        </w:rPr>
        <w:t>mas de violaciones a los De</w:t>
      </w:r>
      <w:r>
        <w:rPr>
          <w:rFonts w:ascii="Times New Roman" w:eastAsia="Cambria" w:hAnsi="Times New Roman"/>
        </w:rPr>
        <w:t>rechos Humanos por las empresas,  hacemos llegar</w:t>
      </w:r>
      <w:r w:rsidR="00DA5D09">
        <w:rPr>
          <w:rFonts w:ascii="Times New Roman" w:eastAsia="Cambria" w:hAnsi="Times New Roman"/>
        </w:rPr>
        <w:t xml:space="preserve">  a ustedes </w:t>
      </w:r>
      <w:r>
        <w:rPr>
          <w:rFonts w:ascii="Times New Roman" w:eastAsia="Cambria" w:hAnsi="Times New Roman"/>
        </w:rPr>
        <w:t xml:space="preserve"> las siguientes consideraciones: </w:t>
      </w:r>
    </w:p>
    <w:p w:rsidR="00177961" w:rsidRDefault="00177961" w:rsidP="00923934">
      <w:pPr>
        <w:spacing w:line="276" w:lineRule="auto"/>
        <w:jc w:val="both"/>
        <w:rPr>
          <w:rFonts w:ascii="Times New Roman" w:eastAsia="Cambria" w:hAnsi="Times New Roman"/>
        </w:rPr>
      </w:pPr>
    </w:p>
    <w:p w:rsidR="00D25D25" w:rsidRPr="00D25D25" w:rsidRDefault="00177961" w:rsidP="00AA60B9">
      <w:pPr>
        <w:spacing w:line="276" w:lineRule="auto"/>
        <w:jc w:val="both"/>
        <w:rPr>
          <w:rFonts w:ascii="Times New Roman" w:eastAsia="Cambria" w:hAnsi="Times New Roman"/>
        </w:rPr>
      </w:pPr>
      <w:r w:rsidRPr="00177961">
        <w:rPr>
          <w:rFonts w:ascii="Times New Roman" w:eastAsia="Cambria" w:hAnsi="Times New Roman"/>
        </w:rPr>
        <w:t>Que existe una</w:t>
      </w:r>
      <w:r>
        <w:rPr>
          <w:rFonts w:ascii="Times New Roman" w:eastAsia="Cambria" w:hAnsi="Times New Roman"/>
          <w:i/>
        </w:rPr>
        <w:t xml:space="preserve"> </w:t>
      </w:r>
      <w:r>
        <w:rPr>
          <w:rFonts w:ascii="Times New Roman" w:eastAsia="Cambria" w:hAnsi="Times New Roman"/>
        </w:rPr>
        <w:t xml:space="preserve">relación intrínseca </w:t>
      </w:r>
      <w:r w:rsidR="000528A8">
        <w:rPr>
          <w:rFonts w:ascii="Times New Roman" w:eastAsia="Cambria" w:hAnsi="Times New Roman"/>
        </w:rPr>
        <w:t>de los pueblo</w:t>
      </w:r>
      <w:r>
        <w:rPr>
          <w:rFonts w:ascii="Times New Roman" w:eastAsia="Cambria" w:hAnsi="Times New Roman"/>
        </w:rPr>
        <w:t xml:space="preserve">s </w:t>
      </w:r>
      <w:r w:rsidR="004C05BD">
        <w:rPr>
          <w:rFonts w:ascii="Times New Roman" w:eastAsia="Cambria" w:hAnsi="Times New Roman"/>
        </w:rPr>
        <w:t xml:space="preserve">indígenas con la madre tierra, </w:t>
      </w:r>
      <w:r w:rsidR="00C50112" w:rsidRPr="000528A8">
        <w:rPr>
          <w:rFonts w:ascii="Times New Roman" w:eastAsia="Cambria" w:hAnsi="Times New Roman"/>
        </w:rPr>
        <w:t>el territorio</w:t>
      </w:r>
      <w:r w:rsidR="00A30B90" w:rsidRPr="000528A8">
        <w:rPr>
          <w:rFonts w:ascii="Times New Roman" w:eastAsia="Cambria" w:hAnsi="Times New Roman"/>
        </w:rPr>
        <w:t>, el agua y demás bienes naturales</w:t>
      </w:r>
      <w:r w:rsidR="00C50112" w:rsidRPr="000528A8">
        <w:rPr>
          <w:rFonts w:ascii="Times New Roman" w:eastAsia="Cambria" w:hAnsi="Times New Roman"/>
        </w:rPr>
        <w:t>,</w:t>
      </w:r>
      <w:r>
        <w:rPr>
          <w:rFonts w:ascii="Times New Roman" w:eastAsia="Cambria" w:hAnsi="Times New Roman"/>
        </w:rPr>
        <w:t xml:space="preserve"> </w:t>
      </w:r>
      <w:r w:rsidR="00D25D25">
        <w:rPr>
          <w:rFonts w:ascii="Times New Roman" w:eastAsia="Cambria" w:hAnsi="Times New Roman"/>
        </w:rPr>
        <w:t xml:space="preserve"> en una interacción holística que permite la permanencia de todas las formas de vida</w:t>
      </w:r>
      <w:r>
        <w:rPr>
          <w:rFonts w:ascii="Times New Roman" w:eastAsia="Cambria" w:hAnsi="Times New Roman"/>
        </w:rPr>
        <w:t xml:space="preserve">.  Las hijas e hijos de </w:t>
      </w:r>
      <w:r w:rsidR="004C05BD">
        <w:rPr>
          <w:rFonts w:ascii="Times New Roman" w:eastAsia="Cambria" w:hAnsi="Times New Roman"/>
        </w:rPr>
        <w:t>la</w:t>
      </w:r>
      <w:r>
        <w:rPr>
          <w:rFonts w:ascii="Times New Roman" w:eastAsia="Cambria" w:hAnsi="Times New Roman"/>
        </w:rPr>
        <w:t xml:space="preserve"> madre tierra, dependemos de</w:t>
      </w:r>
      <w:r w:rsidR="00AA60B9">
        <w:rPr>
          <w:rFonts w:ascii="Times New Roman" w:eastAsia="Cambria" w:hAnsi="Times New Roman"/>
        </w:rPr>
        <w:t xml:space="preserve"> </w:t>
      </w:r>
      <w:r w:rsidR="0068056D">
        <w:rPr>
          <w:rFonts w:ascii="Times New Roman" w:eastAsia="Cambria" w:hAnsi="Times New Roman"/>
        </w:rPr>
        <w:t xml:space="preserve"> ella, </w:t>
      </w:r>
      <w:r w:rsidR="004C05BD">
        <w:rPr>
          <w:rFonts w:ascii="Times New Roman" w:eastAsia="Cambria" w:hAnsi="Times New Roman"/>
        </w:rPr>
        <w:t xml:space="preserve">nos </w:t>
      </w:r>
      <w:r w:rsidR="00D25D25" w:rsidRPr="00D25D25">
        <w:rPr>
          <w:rFonts w:ascii="Times New Roman" w:eastAsia="Cambria" w:hAnsi="Times New Roman"/>
        </w:rPr>
        <w:t>provee el sustento</w:t>
      </w:r>
      <w:r w:rsidR="004C05BD">
        <w:rPr>
          <w:rFonts w:ascii="Times New Roman" w:eastAsia="Cambria" w:hAnsi="Times New Roman"/>
        </w:rPr>
        <w:t xml:space="preserve">, alimentos nativos, plantas medicinales </w:t>
      </w:r>
      <w:r w:rsidR="00D25D25" w:rsidRPr="00D25D25">
        <w:rPr>
          <w:rFonts w:ascii="Times New Roman" w:eastAsia="Cambria" w:hAnsi="Times New Roman"/>
        </w:rPr>
        <w:t>para mantener nuestro</w:t>
      </w:r>
      <w:r w:rsidR="004C05BD">
        <w:rPr>
          <w:rFonts w:ascii="Times New Roman" w:eastAsia="Cambria" w:hAnsi="Times New Roman"/>
        </w:rPr>
        <w:t>s</w:t>
      </w:r>
      <w:r w:rsidR="00D25D25" w:rsidRPr="00D25D25">
        <w:rPr>
          <w:rFonts w:ascii="Times New Roman" w:eastAsia="Cambria" w:hAnsi="Times New Roman"/>
        </w:rPr>
        <w:t xml:space="preserve"> sistemas tradic</w:t>
      </w:r>
      <w:r w:rsidR="00AA60B9">
        <w:rPr>
          <w:rFonts w:ascii="Times New Roman" w:eastAsia="Cambria" w:hAnsi="Times New Roman"/>
        </w:rPr>
        <w:t xml:space="preserve">ionales de vida, y </w:t>
      </w:r>
      <w:r w:rsidR="004C05BD">
        <w:rPr>
          <w:rFonts w:ascii="Times New Roman" w:eastAsia="Cambria" w:hAnsi="Times New Roman"/>
        </w:rPr>
        <w:t>man</w:t>
      </w:r>
      <w:r w:rsidR="0068056D">
        <w:rPr>
          <w:rFonts w:ascii="Times New Roman" w:eastAsia="Cambria" w:hAnsi="Times New Roman"/>
        </w:rPr>
        <w:t xml:space="preserve">tenemos una </w:t>
      </w:r>
      <w:r w:rsidR="00AA60B9">
        <w:rPr>
          <w:rFonts w:ascii="Times New Roman" w:eastAsia="Cambria" w:hAnsi="Times New Roman"/>
        </w:rPr>
        <w:t>con</w:t>
      </w:r>
      <w:r w:rsidR="00D25D25" w:rsidRPr="00D25D25">
        <w:rPr>
          <w:rFonts w:ascii="Times New Roman" w:eastAsia="Cambria" w:hAnsi="Times New Roman"/>
        </w:rPr>
        <w:t>exión esp</w:t>
      </w:r>
      <w:r w:rsidR="0068056D">
        <w:rPr>
          <w:rFonts w:ascii="Times New Roman" w:eastAsia="Cambria" w:hAnsi="Times New Roman"/>
        </w:rPr>
        <w:t>iritual a través de los lugares</w:t>
      </w:r>
      <w:r w:rsidR="00D25D25" w:rsidRPr="00D25D25">
        <w:rPr>
          <w:rFonts w:ascii="Times New Roman" w:eastAsia="Cambria" w:hAnsi="Times New Roman"/>
        </w:rPr>
        <w:t xml:space="preserve"> sagrados como las montañas, los ríos, los lagos y todos los demás elementos que conforman nuestro territori</w:t>
      </w:r>
      <w:r w:rsidR="004C05BD">
        <w:rPr>
          <w:rFonts w:ascii="Times New Roman" w:eastAsia="Cambria" w:hAnsi="Times New Roman"/>
        </w:rPr>
        <w:t>o como f</w:t>
      </w:r>
      <w:r w:rsidR="00D25D25" w:rsidRPr="00D25D25">
        <w:rPr>
          <w:rFonts w:ascii="Times New Roman" w:eastAsia="Cambria" w:hAnsi="Times New Roman"/>
        </w:rPr>
        <w:t>uente del buen vivir.</w:t>
      </w:r>
    </w:p>
    <w:p w:rsidR="00D25D25" w:rsidRDefault="00D25D25" w:rsidP="000528A8">
      <w:pPr>
        <w:spacing w:line="276" w:lineRule="auto"/>
        <w:jc w:val="both"/>
        <w:rPr>
          <w:rFonts w:ascii="Times New Roman" w:eastAsia="Cambria" w:hAnsi="Times New Roman"/>
        </w:rPr>
      </w:pPr>
    </w:p>
    <w:p w:rsidR="00D03CED" w:rsidRDefault="00D03CED" w:rsidP="000528A8">
      <w:pPr>
        <w:spacing w:line="276" w:lineRule="auto"/>
        <w:jc w:val="both"/>
        <w:rPr>
          <w:rFonts w:ascii="Times New Roman" w:eastAsia="Cambria" w:hAnsi="Times New Roman"/>
        </w:rPr>
      </w:pPr>
      <w:r>
        <w:rPr>
          <w:rFonts w:ascii="Times New Roman" w:eastAsia="Cambria" w:hAnsi="Times New Roman"/>
        </w:rPr>
        <w:t xml:space="preserve">Que </w:t>
      </w:r>
      <w:r w:rsidRPr="00D03CED">
        <w:rPr>
          <w:rFonts w:ascii="Times New Roman" w:eastAsia="Cambria" w:hAnsi="Times New Roman"/>
        </w:rPr>
        <w:t>la violación histórica y sistematica que han sufrido nuestros pueblos, desde las invasiones con fines de conquista, que luego se perpetuó con los nuevos estados independientes, que siguieron con la política de abuso de poder, discriminación, usurpación, despojo y ocupación de nuestros territorios por medio de las fuezas policiacas y militares, a fin de extraer nuestros recursos naturales empobreciendo y esclavizando a nuestros pueblos, primeramente por los conquistadores, luego por los estados y hoy en día por las empresas.</w:t>
      </w:r>
    </w:p>
    <w:p w:rsidR="00D03CED" w:rsidRDefault="00D03CED" w:rsidP="000528A8">
      <w:pPr>
        <w:spacing w:line="276" w:lineRule="auto"/>
        <w:jc w:val="both"/>
        <w:rPr>
          <w:rFonts w:ascii="Times New Roman" w:eastAsia="Cambria" w:hAnsi="Times New Roman"/>
        </w:rPr>
      </w:pPr>
    </w:p>
    <w:p w:rsidR="00A04F23" w:rsidRPr="00D03CED" w:rsidRDefault="00C80007" w:rsidP="00A04F23">
      <w:pPr>
        <w:jc w:val="both"/>
        <w:rPr>
          <w:rFonts w:ascii="Times New Roman" w:eastAsia="Cambria" w:hAnsi="Times New Roman"/>
        </w:rPr>
      </w:pPr>
      <w:r w:rsidRPr="00D03CED">
        <w:rPr>
          <w:rFonts w:ascii="Times New Roman" w:eastAsia="Cambria" w:hAnsi="Times New Roman"/>
        </w:rPr>
        <w:t xml:space="preserve">Que los </w:t>
      </w:r>
      <w:r w:rsidR="00A04F23" w:rsidRPr="00D03CED">
        <w:rPr>
          <w:rFonts w:ascii="Times New Roman" w:eastAsia="Cambria" w:hAnsi="Times New Roman"/>
        </w:rPr>
        <w:t xml:space="preserve">impactos negativos de las actividades económicas llevadas a través de imposición en nuestros territorios, </w:t>
      </w:r>
      <w:r w:rsidRPr="00D03CED">
        <w:rPr>
          <w:rFonts w:ascii="Times New Roman" w:eastAsia="Cambria" w:hAnsi="Times New Roman"/>
        </w:rPr>
        <w:t xml:space="preserve"> </w:t>
      </w:r>
      <w:r w:rsidR="00A04F23" w:rsidRPr="00D03CED">
        <w:rPr>
          <w:rFonts w:ascii="Times New Roman" w:eastAsia="Cambria" w:hAnsi="Times New Roman"/>
        </w:rPr>
        <w:t xml:space="preserve">ha </w:t>
      </w:r>
      <w:r w:rsidRPr="00D03CED">
        <w:rPr>
          <w:rFonts w:ascii="Times New Roman" w:eastAsia="Cambria" w:hAnsi="Times New Roman"/>
        </w:rPr>
        <w:t xml:space="preserve"> tenido diversas consecuencias negativas, entre ellas, ha </w:t>
      </w:r>
      <w:r w:rsidR="00A04F23" w:rsidRPr="00D03CED">
        <w:rPr>
          <w:rFonts w:ascii="Times New Roman" w:eastAsia="Cambria" w:hAnsi="Times New Roman"/>
        </w:rPr>
        <w:t xml:space="preserve">roto  nuestra cohesion social, hemos tenido afectaciones a nuestra salud por la contaminación del agua de  los  ríos, lagos, y fuentes de agua,  nuestras formas de vida han sido violentadas,  nuestro  derecho a la vida ha sido quebrandado  con asesinatos, la libertad nos ha sido coartada a través de encarcelamientos  a  través de la criminalización, </w:t>
      </w:r>
      <w:r w:rsidRPr="00D03CED">
        <w:rPr>
          <w:rFonts w:ascii="Times New Roman" w:eastAsia="Cambria" w:hAnsi="Times New Roman"/>
        </w:rPr>
        <w:t>nuestro</w:t>
      </w:r>
      <w:r w:rsidR="00C140CF" w:rsidRPr="00D03CED">
        <w:rPr>
          <w:rFonts w:ascii="Times New Roman" w:eastAsia="Cambria" w:hAnsi="Times New Roman"/>
        </w:rPr>
        <w:t xml:space="preserve">s lugares sagrados destruídos.  Se ha violentado el derecho a </w:t>
      </w:r>
      <w:r w:rsidR="00A04F23" w:rsidRPr="00D03CED">
        <w:rPr>
          <w:rFonts w:ascii="Times New Roman" w:eastAsia="Cambria" w:hAnsi="Times New Roman"/>
        </w:rPr>
        <w:t xml:space="preserve">no sufrir tratos crueles e inhumanos como por ejemplo en el caso de las mujeres indígenas que han sufrido violaciones sexuales y tortura por agentes enviados por las empresas con el objeto de lograr someter y forzar a la población a sus proyectos económicos extrativos y de dominación. </w:t>
      </w:r>
    </w:p>
    <w:p w:rsidR="00B874B5" w:rsidRPr="00A04F23" w:rsidRDefault="00B874B5" w:rsidP="00A04F23">
      <w:pPr>
        <w:jc w:val="both"/>
        <w:rPr>
          <w:rFonts w:ascii="Times New Roman" w:eastAsia="Cambria" w:hAnsi="Times New Roman"/>
          <w:color w:val="FF0000"/>
        </w:rPr>
      </w:pPr>
    </w:p>
    <w:p w:rsidR="005C2DC4" w:rsidRPr="005C2DC4" w:rsidRDefault="005C2DC4" w:rsidP="00A04F23">
      <w:pPr>
        <w:spacing w:line="276" w:lineRule="auto"/>
        <w:jc w:val="both"/>
        <w:rPr>
          <w:rFonts w:ascii="Times New Roman" w:eastAsia="Cambria" w:hAnsi="Times New Roman"/>
        </w:rPr>
      </w:pPr>
      <w:r>
        <w:rPr>
          <w:rFonts w:ascii="Times New Roman" w:eastAsia="Cambria" w:hAnsi="Times New Roman"/>
        </w:rPr>
        <w:t>Que  el derecho internacional</w:t>
      </w:r>
      <w:r w:rsidR="00C80007">
        <w:rPr>
          <w:rFonts w:ascii="Times New Roman" w:eastAsia="Cambria" w:hAnsi="Times New Roman"/>
        </w:rPr>
        <w:t xml:space="preserve"> ha tenido avances importantes para la protección de los derechos colectivos de los pueblos indígenas como </w:t>
      </w:r>
      <w:r>
        <w:rPr>
          <w:rFonts w:ascii="Times New Roman" w:eastAsia="Cambria" w:hAnsi="Times New Roman"/>
        </w:rPr>
        <w:t xml:space="preserve"> </w:t>
      </w:r>
      <w:r w:rsidR="00C80007">
        <w:rPr>
          <w:rFonts w:ascii="Times New Roman" w:eastAsia="Cambria" w:hAnsi="Times New Roman"/>
        </w:rPr>
        <w:t xml:space="preserve">el derecho a la libre determinación </w:t>
      </w:r>
      <w:r w:rsidR="00C80007">
        <w:rPr>
          <w:rFonts w:ascii="Times New Roman" w:eastAsia="Cambria" w:hAnsi="Times New Roman"/>
        </w:rPr>
        <w:lastRenderedPageBreak/>
        <w:t>de los pueblos, que es reconocido en l</w:t>
      </w:r>
      <w:r w:rsidRPr="005C2DC4">
        <w:rPr>
          <w:rFonts w:ascii="Times New Roman" w:eastAsia="Cambria" w:hAnsi="Times New Roman"/>
        </w:rPr>
        <w:t xml:space="preserve">a Declaración Universal de los Derechos de los Pueblos Indigenas y por los tratados internacionales vigentes como el Convenio 169 de la OIT, </w:t>
      </w:r>
      <w:r w:rsidR="00A04F23">
        <w:rPr>
          <w:rFonts w:ascii="Times New Roman" w:eastAsia="Cambria" w:hAnsi="Times New Roman"/>
        </w:rPr>
        <w:t xml:space="preserve">que junto al derecho a la </w:t>
      </w:r>
      <w:r w:rsidRPr="005C2DC4">
        <w:rPr>
          <w:rFonts w:ascii="Times New Roman" w:eastAsia="Cambria" w:hAnsi="Times New Roman"/>
        </w:rPr>
        <w:t xml:space="preserve"> consulta previa y vinculante del consentimient</w:t>
      </w:r>
      <w:r w:rsidR="00A04F23">
        <w:rPr>
          <w:rFonts w:ascii="Times New Roman" w:eastAsia="Cambria" w:hAnsi="Times New Roman"/>
        </w:rPr>
        <w:t>o libre e inform</w:t>
      </w:r>
      <w:r w:rsidR="00C80007">
        <w:rPr>
          <w:rFonts w:ascii="Times New Roman" w:eastAsia="Cambria" w:hAnsi="Times New Roman"/>
        </w:rPr>
        <w:t xml:space="preserve">ado  son derechos colectivos  ineludibles en </w:t>
      </w:r>
      <w:r w:rsidR="00C80007" w:rsidRPr="00C80007">
        <w:rPr>
          <w:rFonts w:ascii="Times New Roman" w:eastAsia="Cambria" w:hAnsi="Times New Roman"/>
        </w:rPr>
        <w:t>la proposicion de las actividades economicas en nuestros territorios, donde el consentimiento previo de la comunidad viene a c</w:t>
      </w:r>
      <w:r w:rsidR="00CB70DC">
        <w:rPr>
          <w:rFonts w:ascii="Times New Roman" w:eastAsia="Cambria" w:hAnsi="Times New Roman"/>
        </w:rPr>
        <w:t xml:space="preserve">onstituir un elemento  fundamental e imprescindible  que deben garantizar los Estados y </w:t>
      </w:r>
      <w:r w:rsidR="00B874B5">
        <w:rPr>
          <w:rFonts w:ascii="Times New Roman" w:eastAsia="Cambria" w:hAnsi="Times New Roman"/>
        </w:rPr>
        <w:t xml:space="preserve"> </w:t>
      </w:r>
      <w:r w:rsidR="00542BEC">
        <w:rPr>
          <w:rFonts w:ascii="Times New Roman" w:eastAsia="Cambria" w:hAnsi="Times New Roman"/>
        </w:rPr>
        <w:t xml:space="preserve">respetar las Empresas como parte de la debida diligencia. </w:t>
      </w:r>
      <w:r w:rsidR="00CB70DC">
        <w:rPr>
          <w:rFonts w:ascii="Times New Roman" w:eastAsia="Cambria" w:hAnsi="Times New Roman"/>
        </w:rPr>
        <w:t xml:space="preserve"> </w:t>
      </w:r>
      <w:r w:rsidR="00C80007" w:rsidRPr="00C80007">
        <w:rPr>
          <w:rFonts w:ascii="Times New Roman" w:eastAsia="Cambria" w:hAnsi="Times New Roman"/>
        </w:rPr>
        <w:t xml:space="preserve"> </w:t>
      </w:r>
    </w:p>
    <w:p w:rsidR="005C2DC4" w:rsidRDefault="005C2DC4" w:rsidP="000528A8">
      <w:pPr>
        <w:spacing w:line="276" w:lineRule="auto"/>
        <w:jc w:val="both"/>
        <w:rPr>
          <w:rFonts w:ascii="Times New Roman" w:eastAsia="Cambria" w:hAnsi="Times New Roman"/>
        </w:rPr>
      </w:pPr>
    </w:p>
    <w:p w:rsidR="00685834" w:rsidRDefault="00C80007" w:rsidP="000528A8">
      <w:pPr>
        <w:spacing w:line="276" w:lineRule="auto"/>
        <w:jc w:val="both"/>
        <w:rPr>
          <w:rFonts w:ascii="Times New Roman" w:eastAsia="Cambria" w:hAnsi="Times New Roman"/>
        </w:rPr>
      </w:pPr>
      <w:r>
        <w:rPr>
          <w:rFonts w:ascii="Times New Roman" w:eastAsia="Cambria" w:hAnsi="Times New Roman"/>
        </w:rPr>
        <w:t>Que no obstante la existencia de estos instrumentos internacional</w:t>
      </w:r>
      <w:r w:rsidR="00B874B5">
        <w:rPr>
          <w:rFonts w:ascii="Times New Roman" w:eastAsia="Cambria" w:hAnsi="Times New Roman"/>
        </w:rPr>
        <w:t>es</w:t>
      </w:r>
      <w:r>
        <w:rPr>
          <w:rFonts w:ascii="Times New Roman" w:eastAsia="Cambria" w:hAnsi="Times New Roman"/>
        </w:rPr>
        <w:t xml:space="preserve">, </w:t>
      </w:r>
      <w:r w:rsidR="000A397F">
        <w:rPr>
          <w:rFonts w:ascii="Times New Roman" w:eastAsia="Cambria" w:hAnsi="Times New Roman"/>
        </w:rPr>
        <w:t xml:space="preserve"> la </w:t>
      </w:r>
      <w:r w:rsidR="000A397F" w:rsidRPr="000A397F">
        <w:rPr>
          <w:rFonts w:ascii="Times New Roman" w:eastAsia="Cambria" w:hAnsi="Times New Roman"/>
        </w:rPr>
        <w:t xml:space="preserve">consulta previa y vinculante del consentimiento libre e informado </w:t>
      </w:r>
      <w:r w:rsidR="00B874B5">
        <w:rPr>
          <w:rFonts w:ascii="Times New Roman" w:eastAsia="Cambria" w:hAnsi="Times New Roman"/>
        </w:rPr>
        <w:t>no ha sido respetado</w:t>
      </w:r>
      <w:r w:rsidR="000A397F">
        <w:rPr>
          <w:rFonts w:ascii="Times New Roman" w:eastAsia="Cambria" w:hAnsi="Times New Roman"/>
        </w:rPr>
        <w:t xml:space="preserve"> por los Estados y las empresas, </w:t>
      </w:r>
      <w:r w:rsidR="003D1355">
        <w:rPr>
          <w:rFonts w:ascii="Times New Roman" w:eastAsia="Cambria" w:hAnsi="Times New Roman"/>
        </w:rPr>
        <w:t xml:space="preserve"> y que los </w:t>
      </w:r>
      <w:r w:rsidR="00D83E04">
        <w:rPr>
          <w:rFonts w:ascii="Times New Roman" w:eastAsia="Cambria" w:hAnsi="Times New Roman"/>
        </w:rPr>
        <w:t xml:space="preserve"> Principios Rectores sobre las Empresas y Derechos Humanos materializan un largo esfuerzo por parte de Naciones Unidas y de la comunidad internacional en lograr la protecc</w:t>
      </w:r>
      <w:r w:rsidR="00B874B5">
        <w:rPr>
          <w:rFonts w:ascii="Times New Roman" w:eastAsia="Cambria" w:hAnsi="Times New Roman"/>
        </w:rPr>
        <w:t>i</w:t>
      </w:r>
      <w:r w:rsidR="00D83E04">
        <w:rPr>
          <w:rFonts w:ascii="Times New Roman" w:eastAsia="Cambria" w:hAnsi="Times New Roman"/>
        </w:rPr>
        <w:t>ón por parte de los estados  y el re</w:t>
      </w:r>
      <w:r w:rsidR="00B874B5">
        <w:rPr>
          <w:rFonts w:ascii="Times New Roman" w:eastAsia="Cambria" w:hAnsi="Times New Roman"/>
        </w:rPr>
        <w:t>sp</w:t>
      </w:r>
      <w:r w:rsidR="00685834">
        <w:rPr>
          <w:rFonts w:ascii="Times New Roman" w:eastAsia="Cambria" w:hAnsi="Times New Roman"/>
        </w:rPr>
        <w:t>eto por parte de las empresas, e</w:t>
      </w:r>
      <w:r w:rsidR="00685834" w:rsidRPr="00685834">
        <w:rPr>
          <w:rFonts w:ascii="Times New Roman" w:eastAsia="Cambria" w:hAnsi="Times New Roman"/>
        </w:rPr>
        <w:t>s indispensable que las Empresas sean responsables de la reparación  de los daños que sean causados como ejercicio de las actividades económicas.</w:t>
      </w:r>
    </w:p>
    <w:p w:rsidR="00685834" w:rsidRDefault="00685834" w:rsidP="000528A8">
      <w:pPr>
        <w:spacing w:line="276" w:lineRule="auto"/>
        <w:jc w:val="both"/>
        <w:rPr>
          <w:rFonts w:ascii="Times New Roman" w:eastAsia="Cambria" w:hAnsi="Times New Roman"/>
        </w:rPr>
      </w:pPr>
    </w:p>
    <w:p w:rsidR="00685834" w:rsidRDefault="001F14CB" w:rsidP="000528A8">
      <w:pPr>
        <w:spacing w:line="276" w:lineRule="auto"/>
        <w:jc w:val="both"/>
        <w:rPr>
          <w:rFonts w:ascii="Times New Roman" w:eastAsia="Cambria" w:hAnsi="Times New Roman"/>
        </w:rPr>
      </w:pPr>
      <w:r>
        <w:rPr>
          <w:rFonts w:ascii="Times New Roman" w:eastAsia="Cambria" w:hAnsi="Times New Roman"/>
        </w:rPr>
        <w:t>Por las razones anterio</w:t>
      </w:r>
      <w:r w:rsidR="00F204AE">
        <w:rPr>
          <w:rFonts w:ascii="Times New Roman" w:eastAsia="Cambria" w:hAnsi="Times New Roman"/>
        </w:rPr>
        <w:t>r</w:t>
      </w:r>
      <w:r>
        <w:rPr>
          <w:rFonts w:ascii="Times New Roman" w:eastAsia="Cambria" w:hAnsi="Times New Roman"/>
        </w:rPr>
        <w:t>es, l</w:t>
      </w:r>
      <w:r w:rsidR="000173A7" w:rsidRPr="000173A7">
        <w:rPr>
          <w:rFonts w:ascii="Times New Roman" w:eastAsia="Cambria" w:hAnsi="Times New Roman"/>
        </w:rPr>
        <w:t xml:space="preserve">os Pueblos Indígenas </w:t>
      </w:r>
      <w:r w:rsidR="000173A7">
        <w:rPr>
          <w:rFonts w:ascii="Times New Roman" w:eastAsia="Cambria" w:hAnsi="Times New Roman"/>
        </w:rPr>
        <w:t>que</w:t>
      </w:r>
      <w:r w:rsidR="000173A7" w:rsidRPr="000173A7">
        <w:rPr>
          <w:rFonts w:ascii="Times New Roman" w:eastAsia="Cambria" w:hAnsi="Times New Roman"/>
        </w:rPr>
        <w:t xml:space="preserve"> nos hemos hecho presentes en el Foro Anual de las Naciones Unidas sobre Empresas y Derechos</w:t>
      </w:r>
      <w:r w:rsidR="000173A7">
        <w:rPr>
          <w:rFonts w:ascii="Times New Roman" w:eastAsia="Cambria" w:hAnsi="Times New Roman"/>
        </w:rPr>
        <w:t xml:space="preserve">, </w:t>
      </w:r>
      <w:r w:rsidR="00685834">
        <w:rPr>
          <w:rFonts w:ascii="Times New Roman" w:eastAsia="Cambria" w:hAnsi="Times New Roman"/>
        </w:rPr>
        <w:t xml:space="preserve"> manifestamos nuestra preocupación porque existen  barreras de acceso a la justicia y a la reparación para los pue</w:t>
      </w:r>
      <w:r w:rsidR="00685834" w:rsidRPr="00685834">
        <w:rPr>
          <w:rFonts w:ascii="Times New Roman" w:eastAsia="Cambria" w:hAnsi="Times New Roman"/>
        </w:rPr>
        <w:t xml:space="preserve">blos </w:t>
      </w:r>
      <w:r w:rsidR="00685834">
        <w:rPr>
          <w:rFonts w:ascii="Times New Roman" w:eastAsia="Cambria" w:hAnsi="Times New Roman"/>
        </w:rPr>
        <w:t xml:space="preserve"> y mujeres indígenas</w:t>
      </w:r>
      <w:r w:rsidR="00542BEC">
        <w:rPr>
          <w:rFonts w:ascii="Times New Roman" w:eastAsia="Cambria" w:hAnsi="Times New Roman"/>
        </w:rPr>
        <w:t xml:space="preserve">  a</w:t>
      </w:r>
      <w:r w:rsidR="00685834">
        <w:rPr>
          <w:rFonts w:ascii="Times New Roman" w:eastAsia="Cambria" w:hAnsi="Times New Roman"/>
        </w:rPr>
        <w:t xml:space="preserve">nte </w:t>
      </w:r>
      <w:r w:rsidR="00685834" w:rsidRPr="00685834">
        <w:rPr>
          <w:rFonts w:ascii="Times New Roman" w:eastAsia="Cambria" w:hAnsi="Times New Roman"/>
        </w:rPr>
        <w:t>los sistemas judiciales nacionales y la falta de mecanismos vinculante</w:t>
      </w:r>
      <w:r w:rsidR="00685834">
        <w:rPr>
          <w:rFonts w:ascii="Times New Roman" w:eastAsia="Cambria" w:hAnsi="Times New Roman"/>
        </w:rPr>
        <w:t>s en el sistema internacional, mientras que los mecanimos extrajudiciales de reparación son fácilmente eludidos por parte</w:t>
      </w:r>
      <w:r w:rsidR="00542BEC">
        <w:rPr>
          <w:rFonts w:ascii="Times New Roman" w:eastAsia="Cambria" w:hAnsi="Times New Roman"/>
        </w:rPr>
        <w:t xml:space="preserve"> de las empresas,  por lo que:</w:t>
      </w:r>
    </w:p>
    <w:p w:rsidR="00685834" w:rsidRDefault="00685834" w:rsidP="000528A8">
      <w:pPr>
        <w:spacing w:line="276" w:lineRule="auto"/>
        <w:jc w:val="both"/>
        <w:rPr>
          <w:rFonts w:ascii="Times New Roman" w:eastAsia="Cambria" w:hAnsi="Times New Roman"/>
        </w:rPr>
      </w:pPr>
    </w:p>
    <w:p w:rsidR="00F204AE" w:rsidRDefault="00F204AE" w:rsidP="006641C6">
      <w:pPr>
        <w:pStyle w:val="Prrafodelista"/>
        <w:numPr>
          <w:ilvl w:val="0"/>
          <w:numId w:val="4"/>
        </w:numPr>
        <w:spacing w:line="276" w:lineRule="auto"/>
        <w:jc w:val="both"/>
        <w:rPr>
          <w:rFonts w:ascii="Times New Roman" w:eastAsia="Cambria" w:hAnsi="Times New Roman"/>
        </w:rPr>
      </w:pPr>
      <w:r w:rsidRPr="006641C6">
        <w:rPr>
          <w:rFonts w:ascii="Times New Roman" w:eastAsia="Cambria" w:hAnsi="Times New Roman"/>
        </w:rPr>
        <w:t>Solicitamos al Grupo de Trabajo que recomiende la armonización de los Principios Rectores con el Convenio 169 de la OIT y la Declaración de las ONU sobre los Derechos de los Pueblos Indígenas, reconociendonos como sujetos de derechos colectivos, en todas las fases de la actividades empresariales para evitar  el impacto en los derechos humanos en nuestros territorios y nuestros sistemas de vida ancentral.</w:t>
      </w:r>
    </w:p>
    <w:p w:rsidR="006641C6" w:rsidRPr="006641C6" w:rsidRDefault="006641C6" w:rsidP="006641C6">
      <w:pPr>
        <w:pStyle w:val="Prrafodelista"/>
        <w:spacing w:line="276" w:lineRule="auto"/>
        <w:ind w:left="1065"/>
        <w:jc w:val="both"/>
        <w:rPr>
          <w:rFonts w:ascii="Times New Roman" w:eastAsia="Cambria" w:hAnsi="Times New Roman"/>
        </w:rPr>
      </w:pPr>
    </w:p>
    <w:p w:rsidR="006641C6" w:rsidRDefault="006641C6" w:rsidP="006641C6">
      <w:pPr>
        <w:pStyle w:val="Prrafodelista"/>
        <w:numPr>
          <w:ilvl w:val="0"/>
          <w:numId w:val="4"/>
        </w:numPr>
        <w:spacing w:line="276" w:lineRule="auto"/>
        <w:jc w:val="both"/>
        <w:rPr>
          <w:rFonts w:ascii="Times New Roman" w:eastAsia="Cambria" w:hAnsi="Times New Roman"/>
        </w:rPr>
      </w:pPr>
      <w:r w:rsidRPr="006641C6">
        <w:rPr>
          <w:rFonts w:ascii="Times New Roman" w:eastAsia="Cambria" w:hAnsi="Times New Roman"/>
        </w:rPr>
        <w:t>Recomendamos en consideración con la irreparabilidad del derecho a la vida y a la libertad, que constituyen derechos humanos de carácter fundamental, se tomen acciones tendientes a dictar resoluciones para que garanticen que los Estados y las empresas no repetiran las violaciones. Igualmente consider</w:t>
      </w:r>
      <w:r w:rsidR="00E63133">
        <w:rPr>
          <w:rFonts w:ascii="Times New Roman" w:eastAsia="Cambria" w:hAnsi="Times New Roman"/>
        </w:rPr>
        <w:t xml:space="preserve">ar </w:t>
      </w:r>
      <w:r w:rsidRPr="006641C6">
        <w:rPr>
          <w:rFonts w:ascii="Times New Roman" w:eastAsia="Cambria" w:hAnsi="Times New Roman"/>
        </w:rPr>
        <w:t xml:space="preserve">los daños ambientales </w:t>
      </w:r>
      <w:r w:rsidR="00E63133">
        <w:rPr>
          <w:rFonts w:ascii="Times New Roman" w:eastAsia="Cambria" w:hAnsi="Times New Roman"/>
        </w:rPr>
        <w:t xml:space="preserve"> y a lugares s</w:t>
      </w:r>
      <w:r w:rsidRPr="006641C6">
        <w:rPr>
          <w:rFonts w:ascii="Times New Roman" w:eastAsia="Cambria" w:hAnsi="Times New Roman"/>
        </w:rPr>
        <w:t>agrados y la imposibilidad de remediar las violaciones a estos.</w:t>
      </w:r>
    </w:p>
    <w:p w:rsidR="00ED694D" w:rsidRPr="00ED694D" w:rsidRDefault="00ED694D" w:rsidP="00ED694D">
      <w:pPr>
        <w:pStyle w:val="Prrafodelista"/>
        <w:rPr>
          <w:rFonts w:ascii="Times New Roman" w:eastAsia="Cambria" w:hAnsi="Times New Roman"/>
        </w:rPr>
      </w:pPr>
    </w:p>
    <w:p w:rsidR="00ED694D" w:rsidRPr="00ED694D" w:rsidRDefault="00ED694D" w:rsidP="00ED694D">
      <w:pPr>
        <w:pStyle w:val="Prrafodelista"/>
        <w:numPr>
          <w:ilvl w:val="0"/>
          <w:numId w:val="4"/>
        </w:numPr>
        <w:spacing w:line="276" w:lineRule="auto"/>
        <w:jc w:val="both"/>
        <w:rPr>
          <w:rFonts w:ascii="Times New Roman" w:eastAsia="Cambria" w:hAnsi="Times New Roman"/>
        </w:rPr>
      </w:pPr>
      <w:r w:rsidRPr="00ED694D">
        <w:rPr>
          <w:rFonts w:ascii="Times New Roman" w:eastAsia="Cambria" w:hAnsi="Times New Roman"/>
        </w:rPr>
        <w:t>Solicitamos y reiteramos que se insista en la importancia de dar cumpliento al derecho a la consulta previa, libre e informada para obtener, o no, el consentimiento de los pueblos indígenas, a fin de prevenir daños irreparables, contemplad</w:t>
      </w:r>
      <w:r w:rsidR="00B145D1">
        <w:rPr>
          <w:rFonts w:ascii="Times New Roman" w:eastAsia="Cambria" w:hAnsi="Times New Roman"/>
        </w:rPr>
        <w:t>a en el art. 6 de Convenio 169 y Declaración  NU sobre Derechos PI.</w:t>
      </w:r>
    </w:p>
    <w:p w:rsidR="00ED694D" w:rsidRPr="00ED694D" w:rsidRDefault="00ED694D" w:rsidP="00860025">
      <w:pPr>
        <w:pStyle w:val="Prrafodelista"/>
        <w:spacing w:line="276" w:lineRule="auto"/>
        <w:ind w:left="1065"/>
        <w:jc w:val="both"/>
        <w:rPr>
          <w:rFonts w:ascii="Times New Roman" w:eastAsia="Cambria" w:hAnsi="Times New Roman"/>
        </w:rPr>
      </w:pPr>
    </w:p>
    <w:p w:rsidR="00ED694D" w:rsidRPr="006641C6" w:rsidRDefault="00ED694D" w:rsidP="00ED694D">
      <w:pPr>
        <w:pStyle w:val="Prrafodelista"/>
        <w:numPr>
          <w:ilvl w:val="0"/>
          <w:numId w:val="4"/>
        </w:numPr>
        <w:spacing w:line="276" w:lineRule="auto"/>
        <w:jc w:val="both"/>
        <w:rPr>
          <w:rFonts w:ascii="Times New Roman" w:eastAsia="Cambria" w:hAnsi="Times New Roman"/>
        </w:rPr>
      </w:pPr>
      <w:r w:rsidRPr="00ED694D">
        <w:rPr>
          <w:rFonts w:ascii="Times New Roman" w:eastAsia="Cambria" w:hAnsi="Times New Roman"/>
        </w:rPr>
        <w:lastRenderedPageBreak/>
        <w:t>Recomendamos que se respeten los territorios de los pueblos indígenas en aislamiento voluntario y contacto inicial.</w:t>
      </w:r>
    </w:p>
    <w:p w:rsidR="00F204AE" w:rsidRPr="00F204AE" w:rsidRDefault="00F204AE" w:rsidP="00F204AE">
      <w:pPr>
        <w:spacing w:line="276" w:lineRule="auto"/>
        <w:jc w:val="both"/>
        <w:rPr>
          <w:rFonts w:ascii="Times New Roman" w:eastAsia="Cambria" w:hAnsi="Times New Roman"/>
        </w:rPr>
      </w:pPr>
    </w:p>
    <w:p w:rsidR="00F204AE" w:rsidRPr="00ED694D" w:rsidRDefault="00ED694D" w:rsidP="00ED694D">
      <w:pPr>
        <w:pStyle w:val="Prrafodelista"/>
        <w:numPr>
          <w:ilvl w:val="0"/>
          <w:numId w:val="4"/>
        </w:numPr>
        <w:spacing w:line="276" w:lineRule="auto"/>
        <w:jc w:val="both"/>
        <w:rPr>
          <w:rFonts w:ascii="Times New Roman" w:eastAsia="Cambria" w:hAnsi="Times New Roman"/>
        </w:rPr>
      </w:pPr>
      <w:r>
        <w:rPr>
          <w:rFonts w:ascii="Times New Roman" w:eastAsia="Cambria" w:hAnsi="Times New Roman"/>
        </w:rPr>
        <w:t xml:space="preserve">Solicitamos </w:t>
      </w:r>
      <w:r w:rsidR="00F204AE" w:rsidRPr="00ED694D">
        <w:rPr>
          <w:rFonts w:ascii="Times New Roman" w:eastAsia="Cambria" w:hAnsi="Times New Roman"/>
        </w:rPr>
        <w:t>se recomiende a los  Estados que al implementar los Principios Rectores  se obligue a las empresas a respetar explícitamente el carácter diverso de los pueblos indígenas y sus distintas</w:t>
      </w:r>
      <w:r>
        <w:rPr>
          <w:rFonts w:ascii="Times New Roman" w:eastAsia="Cambria" w:hAnsi="Times New Roman"/>
        </w:rPr>
        <w:t xml:space="preserve"> necesidades de acuerdo a nuestras </w:t>
      </w:r>
      <w:r w:rsidR="00F204AE" w:rsidRPr="00ED694D">
        <w:rPr>
          <w:rFonts w:ascii="Times New Roman" w:eastAsia="Cambria" w:hAnsi="Times New Roman"/>
        </w:rPr>
        <w:t xml:space="preserve">particulares cosmovisiones. De acuerdo a lo anterior, contemplar diferentes mecanismos de reparación que además tengan pertinencia cultural con nuestros pueblos, de acuerdo a nuestros sistemas de justicia indígenas, incluyendo la devolución de tierras de conformidad al art. 28 de la UNDRIP. </w:t>
      </w:r>
    </w:p>
    <w:p w:rsidR="00F204AE" w:rsidRPr="00F204AE" w:rsidRDefault="00F204AE" w:rsidP="00F204AE">
      <w:pPr>
        <w:spacing w:line="276" w:lineRule="auto"/>
        <w:jc w:val="both"/>
        <w:rPr>
          <w:rFonts w:ascii="Times New Roman" w:eastAsia="Cambria" w:hAnsi="Times New Roman"/>
        </w:rPr>
      </w:pPr>
    </w:p>
    <w:p w:rsidR="00F204AE" w:rsidRPr="00860025" w:rsidRDefault="00F204AE" w:rsidP="00860025">
      <w:pPr>
        <w:pStyle w:val="Prrafodelista"/>
        <w:numPr>
          <w:ilvl w:val="0"/>
          <w:numId w:val="4"/>
        </w:numPr>
        <w:spacing w:line="276" w:lineRule="auto"/>
        <w:jc w:val="both"/>
        <w:rPr>
          <w:rFonts w:ascii="Times New Roman" w:eastAsia="Cambria" w:hAnsi="Times New Roman"/>
        </w:rPr>
      </w:pPr>
      <w:r w:rsidRPr="00860025">
        <w:rPr>
          <w:rFonts w:ascii="Times New Roman" w:eastAsia="Cambria" w:hAnsi="Times New Roman"/>
        </w:rPr>
        <w:t xml:space="preserve">Instamos a los Estados y al Grupo de Trabajo, de manera urgente, la implementación de mecanismos adecuados de protección, individuales y colectivos, para los defensores de los derechos humanos y lideres indígenas, que se encuentran bajo riesgo inminente por manifestarse en contra de las actividades extractivas. </w:t>
      </w:r>
    </w:p>
    <w:p w:rsidR="00F204AE" w:rsidRPr="00F204AE" w:rsidRDefault="00F204AE" w:rsidP="00F204AE">
      <w:pPr>
        <w:spacing w:line="276" w:lineRule="auto"/>
        <w:jc w:val="both"/>
        <w:rPr>
          <w:rFonts w:ascii="Times New Roman" w:eastAsia="Cambria" w:hAnsi="Times New Roman"/>
        </w:rPr>
      </w:pPr>
    </w:p>
    <w:p w:rsidR="00F204AE" w:rsidRPr="00860025" w:rsidRDefault="00F204AE" w:rsidP="00860025">
      <w:pPr>
        <w:pStyle w:val="Prrafodelista"/>
        <w:numPr>
          <w:ilvl w:val="0"/>
          <w:numId w:val="4"/>
        </w:numPr>
        <w:spacing w:line="276" w:lineRule="auto"/>
        <w:jc w:val="both"/>
        <w:rPr>
          <w:rFonts w:ascii="Times New Roman" w:eastAsia="Cambria" w:hAnsi="Times New Roman"/>
        </w:rPr>
      </w:pPr>
      <w:r w:rsidRPr="00860025">
        <w:rPr>
          <w:rFonts w:ascii="Times New Roman" w:eastAsia="Cambria" w:hAnsi="Times New Roman"/>
        </w:rPr>
        <w:t xml:space="preserve">Solicitamos se recomiende a los Estados tomar en consideración la reparación pendiente a las mujeres indígenas victimas de violaciones de los derechos humanos, con un enfoque holístico e integral, tomando en cuenta el vinculo entre las mujeres indígenas y su cultura, y que el impacto que se produce de las violaciones en ellas es mayor y la grandes dificultades a las que se ven expuestas en la búsqueda de justicia. Para lo anterior, sugerimos la inclusión de las mujeres indígenas como un grupo especial. </w:t>
      </w:r>
    </w:p>
    <w:p w:rsidR="00F204AE" w:rsidRPr="00F204AE" w:rsidRDefault="00F204AE" w:rsidP="00F204AE">
      <w:pPr>
        <w:spacing w:line="276" w:lineRule="auto"/>
        <w:jc w:val="both"/>
        <w:rPr>
          <w:rFonts w:ascii="Times New Roman" w:eastAsia="Cambria" w:hAnsi="Times New Roman"/>
        </w:rPr>
      </w:pPr>
    </w:p>
    <w:p w:rsidR="00F204AE" w:rsidRPr="00860025" w:rsidRDefault="00860025" w:rsidP="00860025">
      <w:pPr>
        <w:pStyle w:val="Prrafodelista"/>
        <w:numPr>
          <w:ilvl w:val="0"/>
          <w:numId w:val="4"/>
        </w:numPr>
        <w:spacing w:line="276" w:lineRule="auto"/>
        <w:jc w:val="both"/>
        <w:rPr>
          <w:rFonts w:ascii="Times New Roman" w:eastAsia="Cambria" w:hAnsi="Times New Roman"/>
        </w:rPr>
      </w:pPr>
      <w:r>
        <w:rPr>
          <w:rFonts w:ascii="Times New Roman" w:eastAsia="Cambria" w:hAnsi="Times New Roman"/>
        </w:rPr>
        <w:t>Solicitamos se recomiende a los Estados q</w:t>
      </w:r>
      <w:r w:rsidR="00F204AE" w:rsidRPr="00860025">
        <w:rPr>
          <w:rFonts w:ascii="Times New Roman" w:eastAsia="Cambria" w:hAnsi="Times New Roman"/>
        </w:rPr>
        <w:t>ue se incluya en los Planes Nacionales de Accion la participación plena y efectiva de los pueblos indígenas en la formulación, implementación y evaluación. Que también se incluyan etapas preparatorias a la creación de los Planes Nacionales de Acción, para recuperar la confianza entre los actores, como por ejemplo en los casos de</w:t>
      </w:r>
      <w:r w:rsidR="006044D8">
        <w:rPr>
          <w:rFonts w:ascii="Times New Roman" w:eastAsia="Cambria" w:hAnsi="Times New Roman"/>
        </w:rPr>
        <w:t xml:space="preserve"> Estados </w:t>
      </w:r>
      <w:r w:rsidR="00F204AE" w:rsidRPr="00860025">
        <w:rPr>
          <w:rFonts w:ascii="Times New Roman" w:eastAsia="Cambria" w:hAnsi="Times New Roman"/>
        </w:rPr>
        <w:t xml:space="preserve">en situación de post conflicto armado. </w:t>
      </w:r>
    </w:p>
    <w:p w:rsidR="00F204AE" w:rsidRPr="00F204AE" w:rsidRDefault="00F204AE" w:rsidP="00F204AE">
      <w:pPr>
        <w:spacing w:line="276" w:lineRule="auto"/>
        <w:jc w:val="both"/>
        <w:rPr>
          <w:rFonts w:ascii="Times New Roman" w:eastAsia="Cambria" w:hAnsi="Times New Roman"/>
        </w:rPr>
      </w:pPr>
    </w:p>
    <w:p w:rsidR="00F204AE" w:rsidRPr="006044D8" w:rsidRDefault="00F204AE" w:rsidP="006044D8">
      <w:pPr>
        <w:pStyle w:val="Prrafodelista"/>
        <w:numPr>
          <w:ilvl w:val="0"/>
          <w:numId w:val="4"/>
        </w:numPr>
        <w:spacing w:line="276" w:lineRule="auto"/>
        <w:jc w:val="both"/>
        <w:rPr>
          <w:rFonts w:ascii="Times New Roman" w:eastAsia="Cambria" w:hAnsi="Times New Roman"/>
        </w:rPr>
      </w:pPr>
      <w:r w:rsidRPr="006044D8">
        <w:rPr>
          <w:rFonts w:ascii="Times New Roman" w:eastAsia="Cambria" w:hAnsi="Times New Roman"/>
        </w:rPr>
        <w:t xml:space="preserve">Recomendamos fortalecer los mecanismos de participación de los pueblos indígenas a los próximos foros de las Naciones Unidas sobre Empresas y Derechos Humanos, tomando en cuenta también la barrera idiomática que existe, especialmente al no tener disponibilidad de traductores para todas las sesiones del foro, en consideración al gran daño que a nuestros pueblos las empresas han generado y la importancia de nuestra participación activa en el foro. Sugerimos también contar con sesiones especializadas para el tratamiento de las violaciones de derechos humanos por parte de las empresas a pueblos indígenas, como también incluir representantes de los pueblos indígenas en los paneles. Además, incluir en sus informes el tema de los pueblos indígenas. </w:t>
      </w:r>
    </w:p>
    <w:p w:rsidR="00F204AE" w:rsidRPr="00F204AE" w:rsidRDefault="00F204AE" w:rsidP="00F204AE">
      <w:pPr>
        <w:spacing w:line="276" w:lineRule="auto"/>
        <w:jc w:val="both"/>
        <w:rPr>
          <w:rFonts w:ascii="Times New Roman" w:eastAsia="Cambria" w:hAnsi="Times New Roman"/>
        </w:rPr>
      </w:pPr>
    </w:p>
    <w:p w:rsidR="00F204AE" w:rsidRPr="006044D8" w:rsidRDefault="00F204AE" w:rsidP="006044D8">
      <w:pPr>
        <w:pStyle w:val="Prrafodelista"/>
        <w:numPr>
          <w:ilvl w:val="0"/>
          <w:numId w:val="4"/>
        </w:numPr>
        <w:spacing w:line="276" w:lineRule="auto"/>
        <w:jc w:val="both"/>
        <w:rPr>
          <w:rFonts w:ascii="Times New Roman" w:eastAsia="Cambria" w:hAnsi="Times New Roman"/>
        </w:rPr>
      </w:pPr>
      <w:r w:rsidRPr="006044D8">
        <w:rPr>
          <w:rFonts w:ascii="Times New Roman" w:eastAsia="Cambria" w:hAnsi="Times New Roman"/>
        </w:rPr>
        <w:lastRenderedPageBreak/>
        <w:t xml:space="preserve">Recomendamos que se preste especial atención a frenar la tendencia de los Estados en la promulgación de leyes regresivas de los derechos humanos reconocidos por los instrumentos internacionales vinculates.  </w:t>
      </w:r>
    </w:p>
    <w:p w:rsidR="00F204AE" w:rsidRPr="00F204AE" w:rsidRDefault="00F204AE" w:rsidP="00F204AE">
      <w:pPr>
        <w:spacing w:line="276" w:lineRule="auto"/>
        <w:jc w:val="both"/>
        <w:rPr>
          <w:rFonts w:ascii="Times New Roman" w:eastAsia="Cambria" w:hAnsi="Times New Roman"/>
        </w:rPr>
      </w:pPr>
    </w:p>
    <w:p w:rsidR="00F204AE" w:rsidRPr="006044D8" w:rsidRDefault="00F204AE" w:rsidP="006044D8">
      <w:pPr>
        <w:pStyle w:val="Prrafodelista"/>
        <w:numPr>
          <w:ilvl w:val="0"/>
          <w:numId w:val="4"/>
        </w:numPr>
        <w:spacing w:line="276" w:lineRule="auto"/>
        <w:jc w:val="both"/>
        <w:rPr>
          <w:rFonts w:ascii="Times New Roman" w:eastAsia="Cambria" w:hAnsi="Times New Roman"/>
        </w:rPr>
      </w:pPr>
      <w:r w:rsidRPr="006044D8">
        <w:rPr>
          <w:rFonts w:ascii="Times New Roman" w:eastAsia="Cambria" w:hAnsi="Times New Roman"/>
        </w:rPr>
        <w:t xml:space="preserve">Recomendamos poner énfasis en supervisar el cumplimiento de la implementación adecuada de los Principios Rectores en los mecanismos extrajudiciales de reparación de los daños a los derechos humanos provocados por las empresas, que actualmente son llevados a cabo de manera irregular por organismos financieros y de certificación. Además de incidir en el establecimiento de estos mecanismos extrajudiciales por parte de las empresas desde el inicio de sus operaciones, como también mecanismos judiciales ante organismos nacionales e internacionales, que consideren los idiomas ancentrales, por medio de clausulas contractuales. </w:t>
      </w:r>
    </w:p>
    <w:p w:rsidR="00F204AE" w:rsidRPr="00F204AE" w:rsidRDefault="00F204AE" w:rsidP="00F204AE">
      <w:pPr>
        <w:spacing w:line="276" w:lineRule="auto"/>
        <w:jc w:val="both"/>
        <w:rPr>
          <w:rFonts w:ascii="Times New Roman" w:eastAsia="Cambria" w:hAnsi="Times New Roman"/>
        </w:rPr>
      </w:pPr>
    </w:p>
    <w:p w:rsidR="00F204AE" w:rsidRPr="006044D8" w:rsidRDefault="00F204AE" w:rsidP="006044D8">
      <w:pPr>
        <w:pStyle w:val="Prrafodelista"/>
        <w:numPr>
          <w:ilvl w:val="0"/>
          <w:numId w:val="4"/>
        </w:numPr>
        <w:spacing w:line="276" w:lineRule="auto"/>
        <w:jc w:val="both"/>
        <w:rPr>
          <w:rFonts w:ascii="Times New Roman" w:eastAsia="Cambria" w:hAnsi="Times New Roman"/>
        </w:rPr>
      </w:pPr>
      <w:r w:rsidRPr="006044D8">
        <w:rPr>
          <w:rFonts w:ascii="Times New Roman" w:eastAsia="Cambria" w:hAnsi="Times New Roman"/>
        </w:rPr>
        <w:t>Recomendamos considerar el establecimiendo de un registro público accesible de empresas que sistemáticamente están violando derechos humanos, tomando en cuenta acciones como la corrupción del sistema judicial y la manipulación de los medios de comunicación para lograr la criminalización de los pueblos indígenas.  Incluso llegando a ejecuciones extrajudiciales y desaparición forzada de defensoras y defendores de derechos humanos.</w:t>
      </w:r>
    </w:p>
    <w:p w:rsidR="00F204AE" w:rsidRPr="00F204AE" w:rsidRDefault="00F204AE" w:rsidP="00F204AE">
      <w:pPr>
        <w:spacing w:line="276" w:lineRule="auto"/>
        <w:jc w:val="both"/>
        <w:rPr>
          <w:rFonts w:ascii="Times New Roman" w:eastAsia="Cambria" w:hAnsi="Times New Roman"/>
        </w:rPr>
      </w:pPr>
    </w:p>
    <w:p w:rsidR="00F204AE" w:rsidRPr="006044D8" w:rsidRDefault="00F204AE" w:rsidP="006044D8">
      <w:pPr>
        <w:pStyle w:val="Prrafodelista"/>
        <w:numPr>
          <w:ilvl w:val="0"/>
          <w:numId w:val="4"/>
        </w:numPr>
        <w:spacing w:line="276" w:lineRule="auto"/>
        <w:jc w:val="both"/>
        <w:rPr>
          <w:rFonts w:ascii="Times New Roman" w:eastAsia="Cambria" w:hAnsi="Times New Roman"/>
        </w:rPr>
      </w:pPr>
      <w:r w:rsidRPr="006044D8">
        <w:rPr>
          <w:rFonts w:ascii="Times New Roman" w:eastAsia="Cambria" w:hAnsi="Times New Roman"/>
        </w:rPr>
        <w:t xml:space="preserve">Recomendamos que se inste a los Estados en el fortalecimiento de leyes que permitan el levantamiento del velo corporativo y la transparencia de los dueños de las empresas, a fin de evitar la impunidad de sus actos por medio de restructuraciones en la configuración de sus sociedades. </w:t>
      </w:r>
    </w:p>
    <w:p w:rsidR="00F204AE" w:rsidRPr="00F204AE" w:rsidRDefault="00F204AE" w:rsidP="00F204AE">
      <w:pPr>
        <w:spacing w:line="276" w:lineRule="auto"/>
        <w:jc w:val="both"/>
        <w:rPr>
          <w:rFonts w:ascii="Times New Roman" w:eastAsia="Cambria" w:hAnsi="Times New Roman"/>
        </w:rPr>
      </w:pPr>
    </w:p>
    <w:p w:rsidR="00F204AE" w:rsidRPr="006044D8" w:rsidRDefault="00F204AE" w:rsidP="006044D8">
      <w:pPr>
        <w:pStyle w:val="Prrafodelista"/>
        <w:numPr>
          <w:ilvl w:val="0"/>
          <w:numId w:val="4"/>
        </w:numPr>
        <w:spacing w:line="276" w:lineRule="auto"/>
        <w:jc w:val="both"/>
        <w:rPr>
          <w:rFonts w:ascii="Times New Roman" w:eastAsia="Cambria" w:hAnsi="Times New Roman"/>
        </w:rPr>
      </w:pPr>
      <w:r w:rsidRPr="006044D8">
        <w:rPr>
          <w:rFonts w:ascii="Times New Roman" w:eastAsia="Cambria" w:hAnsi="Times New Roman"/>
        </w:rPr>
        <w:t xml:space="preserve">Recomendamos considerar hacer esfuerzos para influir en la ampliación de la responsabilidad penal internacional extraterritorial a empresas. </w:t>
      </w:r>
    </w:p>
    <w:p w:rsidR="00F204AE" w:rsidRPr="00F204AE" w:rsidRDefault="00F204AE" w:rsidP="00F204AE">
      <w:pPr>
        <w:spacing w:line="276" w:lineRule="auto"/>
        <w:jc w:val="both"/>
        <w:rPr>
          <w:rFonts w:ascii="Times New Roman" w:eastAsia="Cambria" w:hAnsi="Times New Roman"/>
        </w:rPr>
      </w:pPr>
    </w:p>
    <w:p w:rsidR="00F204AE" w:rsidRPr="006044D8" w:rsidRDefault="00F204AE" w:rsidP="006044D8">
      <w:pPr>
        <w:pStyle w:val="Prrafodelista"/>
        <w:numPr>
          <w:ilvl w:val="0"/>
          <w:numId w:val="4"/>
        </w:numPr>
        <w:spacing w:line="276" w:lineRule="auto"/>
        <w:jc w:val="both"/>
        <w:rPr>
          <w:rFonts w:ascii="Times New Roman" w:eastAsia="Cambria" w:hAnsi="Times New Roman"/>
        </w:rPr>
      </w:pPr>
      <w:r w:rsidRPr="006044D8">
        <w:rPr>
          <w:rFonts w:ascii="Times New Roman" w:eastAsia="Cambria" w:hAnsi="Times New Roman"/>
        </w:rPr>
        <w:t xml:space="preserve">Y finalmente recomendamos tomar las acciones tendientes a acelerar y fortalecer la implementación de los tres pilares de los Principios Rectores, proteger, respetar y reparar. Para ello sugerimos continuar con los esfuerzos del Grupo de Trabajo para lograr finalmente la celebración de un tratado internacional vinculante que garantice el respeto de los derechos humanos por parte las empresas. </w:t>
      </w:r>
    </w:p>
    <w:p w:rsidR="00F204AE" w:rsidRPr="00F204AE" w:rsidRDefault="00F204AE" w:rsidP="00F204AE">
      <w:pPr>
        <w:spacing w:line="276" w:lineRule="auto"/>
        <w:jc w:val="both"/>
        <w:rPr>
          <w:rFonts w:ascii="Times New Roman" w:eastAsia="Cambria" w:hAnsi="Times New Roman"/>
        </w:rPr>
      </w:pPr>
    </w:p>
    <w:p w:rsidR="00F204AE" w:rsidRDefault="00F204AE" w:rsidP="00F204AE">
      <w:pPr>
        <w:spacing w:line="276" w:lineRule="auto"/>
        <w:jc w:val="both"/>
        <w:rPr>
          <w:rFonts w:ascii="Times New Roman" w:eastAsia="Cambria" w:hAnsi="Times New Roman"/>
        </w:rPr>
      </w:pPr>
    </w:p>
    <w:p w:rsidR="00C522C4" w:rsidRPr="00F204AE" w:rsidRDefault="00C522C4" w:rsidP="00F204AE">
      <w:pPr>
        <w:spacing w:line="276" w:lineRule="auto"/>
        <w:jc w:val="both"/>
        <w:rPr>
          <w:rFonts w:ascii="Times New Roman" w:eastAsia="Cambria" w:hAnsi="Times New Roman"/>
        </w:rPr>
      </w:pPr>
      <w:r>
        <w:rPr>
          <w:rFonts w:ascii="Times New Roman" w:eastAsia="Cambria" w:hAnsi="Times New Roman"/>
        </w:rPr>
        <w:t>Ginebra, Sui</w:t>
      </w:r>
      <w:r w:rsidR="00542BEC">
        <w:rPr>
          <w:rFonts w:ascii="Times New Roman" w:eastAsia="Cambria" w:hAnsi="Times New Roman"/>
        </w:rPr>
        <w:t>za, Palacio de las  Naciones, 29</w:t>
      </w:r>
      <w:r>
        <w:rPr>
          <w:rFonts w:ascii="Times New Roman" w:eastAsia="Cambria" w:hAnsi="Times New Roman"/>
        </w:rPr>
        <w:t xml:space="preserve"> de noviembre de 2017.</w:t>
      </w:r>
    </w:p>
    <w:p w:rsidR="00F204AE" w:rsidRPr="00F204AE" w:rsidRDefault="00F204AE" w:rsidP="00F204AE">
      <w:pPr>
        <w:spacing w:line="276" w:lineRule="auto"/>
        <w:jc w:val="both"/>
        <w:rPr>
          <w:rFonts w:ascii="Times New Roman" w:eastAsia="Cambria" w:hAnsi="Times New Roman"/>
        </w:rPr>
      </w:pPr>
      <w:bookmarkStart w:id="0" w:name="_GoBack"/>
      <w:bookmarkEnd w:id="0"/>
    </w:p>
    <w:sectPr w:rsidR="00F204AE" w:rsidRPr="00F204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61B" w:rsidRDefault="0058661B" w:rsidP="00EB1881">
      <w:r>
        <w:separator/>
      </w:r>
    </w:p>
  </w:endnote>
  <w:endnote w:type="continuationSeparator" w:id="0">
    <w:p w:rsidR="0058661B" w:rsidRDefault="0058661B" w:rsidP="00EB1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61B" w:rsidRDefault="0058661B" w:rsidP="00EB1881">
      <w:r>
        <w:separator/>
      </w:r>
    </w:p>
  </w:footnote>
  <w:footnote w:type="continuationSeparator" w:id="0">
    <w:p w:rsidR="0058661B" w:rsidRDefault="0058661B" w:rsidP="00EB1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7925D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B92E4D"/>
    <w:multiLevelType w:val="hybridMultilevel"/>
    <w:tmpl w:val="BCBE4D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FC5104"/>
    <w:multiLevelType w:val="hybridMultilevel"/>
    <w:tmpl w:val="8DCC6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3F2DF3"/>
    <w:multiLevelType w:val="hybridMultilevel"/>
    <w:tmpl w:val="BE00A636"/>
    <w:lvl w:ilvl="0" w:tplc="064E25AC">
      <w:start w:val="1"/>
      <w:numFmt w:val="decimal"/>
      <w:lvlText w:val="%1)"/>
      <w:lvlJc w:val="left"/>
      <w:pPr>
        <w:ind w:left="1065" w:hanging="705"/>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938"/>
    <w:rsid w:val="00012A0E"/>
    <w:rsid w:val="000173A7"/>
    <w:rsid w:val="0004734C"/>
    <w:rsid w:val="00051582"/>
    <w:rsid w:val="000528A8"/>
    <w:rsid w:val="00054615"/>
    <w:rsid w:val="0006692D"/>
    <w:rsid w:val="0007653A"/>
    <w:rsid w:val="00093681"/>
    <w:rsid w:val="00095892"/>
    <w:rsid w:val="000969E7"/>
    <w:rsid w:val="000A397F"/>
    <w:rsid w:val="000C661A"/>
    <w:rsid w:val="00105053"/>
    <w:rsid w:val="00135BBC"/>
    <w:rsid w:val="00136356"/>
    <w:rsid w:val="00177961"/>
    <w:rsid w:val="001F14CB"/>
    <w:rsid w:val="001F65B1"/>
    <w:rsid w:val="001F7725"/>
    <w:rsid w:val="002267BF"/>
    <w:rsid w:val="002C1C2B"/>
    <w:rsid w:val="002D7A68"/>
    <w:rsid w:val="002E42DC"/>
    <w:rsid w:val="002E4B14"/>
    <w:rsid w:val="0030631A"/>
    <w:rsid w:val="003268F1"/>
    <w:rsid w:val="00354D4B"/>
    <w:rsid w:val="00370D49"/>
    <w:rsid w:val="00394E2E"/>
    <w:rsid w:val="003A5201"/>
    <w:rsid w:val="003C454C"/>
    <w:rsid w:val="003D1355"/>
    <w:rsid w:val="003D37E5"/>
    <w:rsid w:val="003E40B3"/>
    <w:rsid w:val="00400B93"/>
    <w:rsid w:val="00403B85"/>
    <w:rsid w:val="00436FBD"/>
    <w:rsid w:val="00442408"/>
    <w:rsid w:val="00442F42"/>
    <w:rsid w:val="00452AE4"/>
    <w:rsid w:val="00480C3F"/>
    <w:rsid w:val="004A4EE1"/>
    <w:rsid w:val="004B1145"/>
    <w:rsid w:val="004B2A83"/>
    <w:rsid w:val="004B78CF"/>
    <w:rsid w:val="004C05BD"/>
    <w:rsid w:val="004D42F7"/>
    <w:rsid w:val="0050722A"/>
    <w:rsid w:val="00542BEC"/>
    <w:rsid w:val="00566A98"/>
    <w:rsid w:val="0058661B"/>
    <w:rsid w:val="005B6213"/>
    <w:rsid w:val="005C2DC4"/>
    <w:rsid w:val="005D1AD9"/>
    <w:rsid w:val="005F50C0"/>
    <w:rsid w:val="006044D8"/>
    <w:rsid w:val="00620967"/>
    <w:rsid w:val="00631348"/>
    <w:rsid w:val="006369CC"/>
    <w:rsid w:val="00657341"/>
    <w:rsid w:val="006641C6"/>
    <w:rsid w:val="0068056D"/>
    <w:rsid w:val="00685834"/>
    <w:rsid w:val="006A512C"/>
    <w:rsid w:val="006D19EA"/>
    <w:rsid w:val="0070158C"/>
    <w:rsid w:val="00704011"/>
    <w:rsid w:val="00770428"/>
    <w:rsid w:val="00776373"/>
    <w:rsid w:val="007A0CD8"/>
    <w:rsid w:val="007D70A5"/>
    <w:rsid w:val="007E37A2"/>
    <w:rsid w:val="008079B2"/>
    <w:rsid w:val="0083315B"/>
    <w:rsid w:val="0084113E"/>
    <w:rsid w:val="008415BF"/>
    <w:rsid w:val="008534FF"/>
    <w:rsid w:val="00860025"/>
    <w:rsid w:val="0086105E"/>
    <w:rsid w:val="008A3938"/>
    <w:rsid w:val="008B6DB7"/>
    <w:rsid w:val="0090730F"/>
    <w:rsid w:val="00915A1E"/>
    <w:rsid w:val="00923934"/>
    <w:rsid w:val="009369F0"/>
    <w:rsid w:val="00961215"/>
    <w:rsid w:val="00965392"/>
    <w:rsid w:val="00983D72"/>
    <w:rsid w:val="00992017"/>
    <w:rsid w:val="009A4A94"/>
    <w:rsid w:val="009B500D"/>
    <w:rsid w:val="009E4D76"/>
    <w:rsid w:val="009F7B88"/>
    <w:rsid w:val="00A04945"/>
    <w:rsid w:val="00A04F23"/>
    <w:rsid w:val="00A07281"/>
    <w:rsid w:val="00A30B90"/>
    <w:rsid w:val="00A3366A"/>
    <w:rsid w:val="00A33987"/>
    <w:rsid w:val="00A33DE3"/>
    <w:rsid w:val="00A35EAE"/>
    <w:rsid w:val="00A671D1"/>
    <w:rsid w:val="00A8484D"/>
    <w:rsid w:val="00AA60B9"/>
    <w:rsid w:val="00AA674E"/>
    <w:rsid w:val="00AF505C"/>
    <w:rsid w:val="00B07D1A"/>
    <w:rsid w:val="00B145D1"/>
    <w:rsid w:val="00B23EC5"/>
    <w:rsid w:val="00B35617"/>
    <w:rsid w:val="00B41B6E"/>
    <w:rsid w:val="00B81022"/>
    <w:rsid w:val="00B874B5"/>
    <w:rsid w:val="00B95194"/>
    <w:rsid w:val="00B96407"/>
    <w:rsid w:val="00BA5AEE"/>
    <w:rsid w:val="00BC731A"/>
    <w:rsid w:val="00C140CF"/>
    <w:rsid w:val="00C24C56"/>
    <w:rsid w:val="00C255E1"/>
    <w:rsid w:val="00C33ABA"/>
    <w:rsid w:val="00C50112"/>
    <w:rsid w:val="00C522C4"/>
    <w:rsid w:val="00C5241F"/>
    <w:rsid w:val="00C56AF3"/>
    <w:rsid w:val="00C72180"/>
    <w:rsid w:val="00C80007"/>
    <w:rsid w:val="00CA083E"/>
    <w:rsid w:val="00CB233C"/>
    <w:rsid w:val="00CB70DC"/>
    <w:rsid w:val="00CC63D6"/>
    <w:rsid w:val="00D01876"/>
    <w:rsid w:val="00D03CED"/>
    <w:rsid w:val="00D13D84"/>
    <w:rsid w:val="00D22FB6"/>
    <w:rsid w:val="00D25D25"/>
    <w:rsid w:val="00D320F7"/>
    <w:rsid w:val="00D83E04"/>
    <w:rsid w:val="00DA5D09"/>
    <w:rsid w:val="00DB2905"/>
    <w:rsid w:val="00E157DF"/>
    <w:rsid w:val="00E15900"/>
    <w:rsid w:val="00E20681"/>
    <w:rsid w:val="00E22404"/>
    <w:rsid w:val="00E256FF"/>
    <w:rsid w:val="00E33705"/>
    <w:rsid w:val="00E615BC"/>
    <w:rsid w:val="00E63133"/>
    <w:rsid w:val="00E94232"/>
    <w:rsid w:val="00E95C14"/>
    <w:rsid w:val="00EA4ECA"/>
    <w:rsid w:val="00EB05D5"/>
    <w:rsid w:val="00EB1881"/>
    <w:rsid w:val="00EC489A"/>
    <w:rsid w:val="00ED694D"/>
    <w:rsid w:val="00F10839"/>
    <w:rsid w:val="00F204AE"/>
    <w:rsid w:val="00F676A2"/>
    <w:rsid w:val="00F748B9"/>
    <w:rsid w:val="00F828C4"/>
    <w:rsid w:val="00FA5570"/>
    <w:rsid w:val="00FD28D2"/>
    <w:rsid w:val="00FE3BD4"/>
    <w:rsid w:val="00FF7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65A434"/>
  <w15:docId w15:val="{79D75D96-D2DB-40DE-A728-D493F5F0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EB1881"/>
  </w:style>
  <w:style w:type="character" w:customStyle="1" w:styleId="TextonotapieCar">
    <w:name w:val="Texto nota pie Car"/>
    <w:basedOn w:val="Fuentedeprrafopredeter"/>
    <w:link w:val="Textonotapie"/>
    <w:uiPriority w:val="99"/>
    <w:rsid w:val="00EB1881"/>
  </w:style>
  <w:style w:type="character" w:styleId="Refdenotaalpie">
    <w:name w:val="footnote reference"/>
    <w:uiPriority w:val="99"/>
    <w:unhideWhenUsed/>
    <w:rsid w:val="00EB1881"/>
    <w:rPr>
      <w:vertAlign w:val="superscript"/>
    </w:rPr>
  </w:style>
  <w:style w:type="paragraph" w:styleId="HTMLconformatoprevio">
    <w:name w:val="HTML Preformatted"/>
    <w:basedOn w:val="Normal"/>
    <w:link w:val="HTMLconformatoprevioCar"/>
    <w:uiPriority w:val="99"/>
    <w:semiHidden/>
    <w:unhideWhenUsed/>
    <w:rsid w:val="00701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GT" w:eastAsia="es-GT"/>
    </w:rPr>
  </w:style>
  <w:style w:type="character" w:customStyle="1" w:styleId="HTMLconformatoprevioCar">
    <w:name w:val="HTML con formato previo Car"/>
    <w:link w:val="HTMLconformatoprevio"/>
    <w:uiPriority w:val="99"/>
    <w:semiHidden/>
    <w:rsid w:val="0070158C"/>
    <w:rPr>
      <w:rFonts w:ascii="Courier New" w:eastAsia="Times New Roman" w:hAnsi="Courier New" w:cs="Courier New"/>
    </w:rPr>
  </w:style>
  <w:style w:type="character" w:customStyle="1" w:styleId="yiv6556728499">
    <w:name w:val="yiv6556728499"/>
    <w:rsid w:val="009369F0"/>
  </w:style>
  <w:style w:type="paragraph" w:customStyle="1" w:styleId="Listavistosa-nfasis11">
    <w:name w:val="Lista vistosa - Énfasis 11"/>
    <w:basedOn w:val="Normal"/>
    <w:uiPriority w:val="34"/>
    <w:qFormat/>
    <w:rsid w:val="00FD28D2"/>
    <w:pPr>
      <w:ind w:left="720"/>
      <w:contextualSpacing/>
    </w:pPr>
    <w:rPr>
      <w:lang w:val="nb-NO" w:eastAsia="nb-NO"/>
    </w:rPr>
  </w:style>
  <w:style w:type="character" w:styleId="Hipervnculo">
    <w:name w:val="Hyperlink"/>
    <w:uiPriority w:val="99"/>
    <w:unhideWhenUsed/>
    <w:rsid w:val="00FD28D2"/>
    <w:rPr>
      <w:color w:val="0000FF"/>
      <w:u w:val="single"/>
    </w:rPr>
  </w:style>
  <w:style w:type="paragraph" w:styleId="Encabezado">
    <w:name w:val="header"/>
    <w:basedOn w:val="Normal"/>
    <w:link w:val="EncabezadoCar"/>
    <w:uiPriority w:val="99"/>
    <w:unhideWhenUsed/>
    <w:rsid w:val="006A512C"/>
    <w:pPr>
      <w:tabs>
        <w:tab w:val="center" w:pos="4419"/>
        <w:tab w:val="right" w:pos="8838"/>
      </w:tabs>
    </w:pPr>
  </w:style>
  <w:style w:type="character" w:customStyle="1" w:styleId="EncabezadoCar">
    <w:name w:val="Encabezado Car"/>
    <w:link w:val="Encabezado"/>
    <w:uiPriority w:val="99"/>
    <w:rsid w:val="006A512C"/>
    <w:rPr>
      <w:sz w:val="24"/>
      <w:szCs w:val="24"/>
      <w:lang w:val="es-ES_tradnl" w:eastAsia="ja-JP"/>
    </w:rPr>
  </w:style>
  <w:style w:type="paragraph" w:styleId="Piedepgina">
    <w:name w:val="footer"/>
    <w:basedOn w:val="Normal"/>
    <w:link w:val="PiedepginaCar"/>
    <w:uiPriority w:val="99"/>
    <w:unhideWhenUsed/>
    <w:rsid w:val="006A512C"/>
    <w:pPr>
      <w:tabs>
        <w:tab w:val="center" w:pos="4419"/>
        <w:tab w:val="right" w:pos="8838"/>
      </w:tabs>
    </w:pPr>
  </w:style>
  <w:style w:type="character" w:customStyle="1" w:styleId="PiedepginaCar">
    <w:name w:val="Pie de página Car"/>
    <w:link w:val="Piedepgina"/>
    <w:uiPriority w:val="99"/>
    <w:rsid w:val="006A512C"/>
    <w:rPr>
      <w:sz w:val="24"/>
      <w:szCs w:val="24"/>
      <w:lang w:val="es-ES_tradnl" w:eastAsia="ja-JP"/>
    </w:rPr>
  </w:style>
  <w:style w:type="character" w:styleId="Hipervnculovisitado">
    <w:name w:val="FollowedHyperlink"/>
    <w:uiPriority w:val="99"/>
    <w:semiHidden/>
    <w:unhideWhenUsed/>
    <w:rsid w:val="007A0CD8"/>
    <w:rPr>
      <w:color w:val="800080"/>
      <w:u w:val="single"/>
    </w:rPr>
  </w:style>
  <w:style w:type="paragraph" w:styleId="Prrafodelista">
    <w:name w:val="List Paragraph"/>
    <w:basedOn w:val="Normal"/>
    <w:uiPriority w:val="34"/>
    <w:qFormat/>
    <w:rsid w:val="00664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704640">
      <w:bodyDiv w:val="1"/>
      <w:marLeft w:val="0"/>
      <w:marRight w:val="0"/>
      <w:marTop w:val="0"/>
      <w:marBottom w:val="0"/>
      <w:divBdr>
        <w:top w:val="none" w:sz="0" w:space="0" w:color="auto"/>
        <w:left w:val="none" w:sz="0" w:space="0" w:color="auto"/>
        <w:bottom w:val="none" w:sz="0" w:space="0" w:color="auto"/>
        <w:right w:val="none" w:sz="0" w:space="0" w:color="auto"/>
      </w:divBdr>
      <w:divsChild>
        <w:div w:id="1804234112">
          <w:marLeft w:val="0"/>
          <w:marRight w:val="0"/>
          <w:marTop w:val="0"/>
          <w:marBottom w:val="0"/>
          <w:divBdr>
            <w:top w:val="none" w:sz="0" w:space="0" w:color="auto"/>
            <w:left w:val="none" w:sz="0" w:space="0" w:color="auto"/>
            <w:bottom w:val="none" w:sz="0" w:space="0" w:color="auto"/>
            <w:right w:val="none" w:sz="0" w:space="0" w:color="auto"/>
          </w:divBdr>
          <w:divsChild>
            <w:div w:id="663701085">
              <w:marLeft w:val="0"/>
              <w:marRight w:val="0"/>
              <w:marTop w:val="0"/>
              <w:marBottom w:val="0"/>
              <w:divBdr>
                <w:top w:val="none" w:sz="0" w:space="0" w:color="auto"/>
                <w:left w:val="none" w:sz="0" w:space="0" w:color="auto"/>
                <w:bottom w:val="none" w:sz="0" w:space="0" w:color="auto"/>
                <w:right w:val="none" w:sz="0" w:space="0" w:color="auto"/>
              </w:divBdr>
              <w:divsChild>
                <w:div w:id="454763053">
                  <w:marLeft w:val="0"/>
                  <w:marRight w:val="0"/>
                  <w:marTop w:val="0"/>
                  <w:marBottom w:val="0"/>
                  <w:divBdr>
                    <w:top w:val="none" w:sz="0" w:space="0" w:color="auto"/>
                    <w:left w:val="none" w:sz="0" w:space="0" w:color="auto"/>
                    <w:bottom w:val="none" w:sz="0" w:space="0" w:color="auto"/>
                    <w:right w:val="none" w:sz="0" w:space="0" w:color="auto"/>
                  </w:divBdr>
                  <w:divsChild>
                    <w:div w:id="1121611187">
                      <w:marLeft w:val="0"/>
                      <w:marRight w:val="0"/>
                      <w:marTop w:val="0"/>
                      <w:marBottom w:val="0"/>
                      <w:divBdr>
                        <w:top w:val="none" w:sz="0" w:space="0" w:color="auto"/>
                        <w:left w:val="none" w:sz="0" w:space="0" w:color="auto"/>
                        <w:bottom w:val="none" w:sz="0" w:space="0" w:color="auto"/>
                        <w:right w:val="none" w:sz="0" w:space="0" w:color="auto"/>
                      </w:divBdr>
                      <w:divsChild>
                        <w:div w:id="167910674">
                          <w:marLeft w:val="0"/>
                          <w:marRight w:val="0"/>
                          <w:marTop w:val="45"/>
                          <w:marBottom w:val="0"/>
                          <w:divBdr>
                            <w:top w:val="none" w:sz="0" w:space="0" w:color="auto"/>
                            <w:left w:val="none" w:sz="0" w:space="0" w:color="auto"/>
                            <w:bottom w:val="none" w:sz="0" w:space="0" w:color="auto"/>
                            <w:right w:val="none" w:sz="0" w:space="0" w:color="auto"/>
                          </w:divBdr>
                          <w:divsChild>
                            <w:div w:id="406072023">
                              <w:marLeft w:val="0"/>
                              <w:marRight w:val="0"/>
                              <w:marTop w:val="0"/>
                              <w:marBottom w:val="0"/>
                              <w:divBdr>
                                <w:top w:val="none" w:sz="0" w:space="0" w:color="auto"/>
                                <w:left w:val="none" w:sz="0" w:space="0" w:color="auto"/>
                                <w:bottom w:val="none" w:sz="0" w:space="0" w:color="auto"/>
                                <w:right w:val="none" w:sz="0" w:space="0" w:color="auto"/>
                              </w:divBdr>
                              <w:divsChild>
                                <w:div w:id="1516378718">
                                  <w:marLeft w:val="2070"/>
                                  <w:marRight w:val="3810"/>
                                  <w:marTop w:val="0"/>
                                  <w:marBottom w:val="0"/>
                                  <w:divBdr>
                                    <w:top w:val="none" w:sz="0" w:space="0" w:color="auto"/>
                                    <w:left w:val="none" w:sz="0" w:space="0" w:color="auto"/>
                                    <w:bottom w:val="none" w:sz="0" w:space="0" w:color="auto"/>
                                    <w:right w:val="none" w:sz="0" w:space="0" w:color="auto"/>
                                  </w:divBdr>
                                  <w:divsChild>
                                    <w:div w:id="1260675234">
                                      <w:marLeft w:val="0"/>
                                      <w:marRight w:val="0"/>
                                      <w:marTop w:val="0"/>
                                      <w:marBottom w:val="0"/>
                                      <w:divBdr>
                                        <w:top w:val="none" w:sz="0" w:space="0" w:color="auto"/>
                                        <w:left w:val="none" w:sz="0" w:space="0" w:color="auto"/>
                                        <w:bottom w:val="none" w:sz="0" w:space="0" w:color="auto"/>
                                        <w:right w:val="none" w:sz="0" w:space="0" w:color="auto"/>
                                      </w:divBdr>
                                      <w:divsChild>
                                        <w:div w:id="1454252536">
                                          <w:marLeft w:val="0"/>
                                          <w:marRight w:val="0"/>
                                          <w:marTop w:val="0"/>
                                          <w:marBottom w:val="0"/>
                                          <w:divBdr>
                                            <w:top w:val="none" w:sz="0" w:space="0" w:color="auto"/>
                                            <w:left w:val="none" w:sz="0" w:space="0" w:color="auto"/>
                                            <w:bottom w:val="none" w:sz="0" w:space="0" w:color="auto"/>
                                            <w:right w:val="none" w:sz="0" w:space="0" w:color="auto"/>
                                          </w:divBdr>
                                          <w:divsChild>
                                            <w:div w:id="1607154908">
                                              <w:marLeft w:val="0"/>
                                              <w:marRight w:val="0"/>
                                              <w:marTop w:val="0"/>
                                              <w:marBottom w:val="0"/>
                                              <w:divBdr>
                                                <w:top w:val="none" w:sz="0" w:space="0" w:color="auto"/>
                                                <w:left w:val="none" w:sz="0" w:space="0" w:color="auto"/>
                                                <w:bottom w:val="none" w:sz="0" w:space="0" w:color="auto"/>
                                                <w:right w:val="none" w:sz="0" w:space="0" w:color="auto"/>
                                              </w:divBdr>
                                              <w:divsChild>
                                                <w:div w:id="1135609158">
                                                  <w:marLeft w:val="0"/>
                                                  <w:marRight w:val="0"/>
                                                  <w:marTop w:val="0"/>
                                                  <w:marBottom w:val="0"/>
                                                  <w:divBdr>
                                                    <w:top w:val="none" w:sz="0" w:space="0" w:color="auto"/>
                                                    <w:left w:val="none" w:sz="0" w:space="0" w:color="auto"/>
                                                    <w:bottom w:val="none" w:sz="0" w:space="0" w:color="auto"/>
                                                    <w:right w:val="none" w:sz="0" w:space="0" w:color="auto"/>
                                                  </w:divBdr>
                                                  <w:divsChild>
                                                    <w:div w:id="184637404">
                                                      <w:marLeft w:val="0"/>
                                                      <w:marRight w:val="0"/>
                                                      <w:marTop w:val="0"/>
                                                      <w:marBottom w:val="345"/>
                                                      <w:divBdr>
                                                        <w:top w:val="none" w:sz="0" w:space="0" w:color="auto"/>
                                                        <w:left w:val="none" w:sz="0" w:space="0" w:color="auto"/>
                                                        <w:bottom w:val="none" w:sz="0" w:space="0" w:color="auto"/>
                                                        <w:right w:val="none" w:sz="0" w:space="0" w:color="auto"/>
                                                      </w:divBdr>
                                                      <w:divsChild>
                                                        <w:div w:id="1726028682">
                                                          <w:marLeft w:val="0"/>
                                                          <w:marRight w:val="0"/>
                                                          <w:marTop w:val="0"/>
                                                          <w:marBottom w:val="0"/>
                                                          <w:divBdr>
                                                            <w:top w:val="none" w:sz="0" w:space="0" w:color="auto"/>
                                                            <w:left w:val="none" w:sz="0" w:space="0" w:color="auto"/>
                                                            <w:bottom w:val="none" w:sz="0" w:space="0" w:color="auto"/>
                                                            <w:right w:val="none" w:sz="0" w:space="0" w:color="auto"/>
                                                          </w:divBdr>
                                                          <w:divsChild>
                                                            <w:div w:id="333190919">
                                                              <w:marLeft w:val="0"/>
                                                              <w:marRight w:val="0"/>
                                                              <w:marTop w:val="0"/>
                                                              <w:marBottom w:val="0"/>
                                                              <w:divBdr>
                                                                <w:top w:val="none" w:sz="0" w:space="0" w:color="auto"/>
                                                                <w:left w:val="none" w:sz="0" w:space="0" w:color="auto"/>
                                                                <w:bottom w:val="none" w:sz="0" w:space="0" w:color="auto"/>
                                                                <w:right w:val="none" w:sz="0" w:space="0" w:color="auto"/>
                                                              </w:divBdr>
                                                              <w:divsChild>
                                                                <w:div w:id="2025787567">
                                                                  <w:marLeft w:val="0"/>
                                                                  <w:marRight w:val="0"/>
                                                                  <w:marTop w:val="0"/>
                                                                  <w:marBottom w:val="0"/>
                                                                  <w:divBdr>
                                                                    <w:top w:val="none" w:sz="0" w:space="0" w:color="auto"/>
                                                                    <w:left w:val="none" w:sz="0" w:space="0" w:color="auto"/>
                                                                    <w:bottom w:val="none" w:sz="0" w:space="0" w:color="auto"/>
                                                                    <w:right w:val="none" w:sz="0" w:space="0" w:color="auto"/>
                                                                  </w:divBdr>
                                                                  <w:divsChild>
                                                                    <w:div w:id="1826511077">
                                                                      <w:marLeft w:val="0"/>
                                                                      <w:marRight w:val="0"/>
                                                                      <w:marTop w:val="0"/>
                                                                      <w:marBottom w:val="0"/>
                                                                      <w:divBdr>
                                                                        <w:top w:val="none" w:sz="0" w:space="0" w:color="auto"/>
                                                                        <w:left w:val="none" w:sz="0" w:space="0" w:color="auto"/>
                                                                        <w:bottom w:val="none" w:sz="0" w:space="0" w:color="auto"/>
                                                                        <w:right w:val="none" w:sz="0" w:space="0" w:color="auto"/>
                                                                      </w:divBdr>
                                                                      <w:divsChild>
                                                                        <w:div w:id="582224516">
                                                                          <w:marLeft w:val="0"/>
                                                                          <w:marRight w:val="0"/>
                                                                          <w:marTop w:val="0"/>
                                                                          <w:marBottom w:val="0"/>
                                                                          <w:divBdr>
                                                                            <w:top w:val="none" w:sz="0" w:space="0" w:color="auto"/>
                                                                            <w:left w:val="none" w:sz="0" w:space="0" w:color="auto"/>
                                                                            <w:bottom w:val="none" w:sz="0" w:space="0" w:color="auto"/>
                                                                            <w:right w:val="none" w:sz="0" w:space="0" w:color="auto"/>
                                                                          </w:divBdr>
                                                                          <w:divsChild>
                                                                            <w:div w:id="786776123">
                                                                              <w:marLeft w:val="0"/>
                                                                              <w:marRight w:val="0"/>
                                                                              <w:marTop w:val="0"/>
                                                                              <w:marBottom w:val="0"/>
                                                                              <w:divBdr>
                                                                                <w:top w:val="none" w:sz="0" w:space="0" w:color="auto"/>
                                                                                <w:left w:val="none" w:sz="0" w:space="0" w:color="auto"/>
                                                                                <w:bottom w:val="none" w:sz="0" w:space="0" w:color="auto"/>
                                                                                <w:right w:val="none" w:sz="0" w:space="0" w:color="auto"/>
                                                                              </w:divBdr>
                                                                              <w:divsChild>
                                                                                <w:div w:id="672223679">
                                                                                  <w:marLeft w:val="0"/>
                                                                                  <w:marRight w:val="0"/>
                                                                                  <w:marTop w:val="0"/>
                                                                                  <w:marBottom w:val="0"/>
                                                                                  <w:divBdr>
                                                                                    <w:top w:val="none" w:sz="0" w:space="0" w:color="auto"/>
                                                                                    <w:left w:val="none" w:sz="0" w:space="0" w:color="auto"/>
                                                                                    <w:bottom w:val="none" w:sz="0" w:space="0" w:color="auto"/>
                                                                                    <w:right w:val="none" w:sz="0" w:space="0" w:color="auto"/>
                                                                                  </w:divBdr>
                                                                                  <w:divsChild>
                                                                                    <w:div w:id="14609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5CC38-837E-4729-BB6D-D564EE0C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1576</Words>
  <Characters>8985</Characters>
  <Application>Microsoft Office Word</Application>
  <DocSecurity>0</DocSecurity>
  <Lines>74</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Plataforma</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Anabella Sibrián</dc:creator>
  <cp:lastModifiedBy>Jorge Ihlenfeld</cp:lastModifiedBy>
  <cp:revision>3</cp:revision>
  <cp:lastPrinted>2015-11-17T00:55:00Z</cp:lastPrinted>
  <dcterms:created xsi:type="dcterms:W3CDTF">2017-11-29T08:53:00Z</dcterms:created>
  <dcterms:modified xsi:type="dcterms:W3CDTF">2018-01-30T12:10:00Z</dcterms:modified>
</cp:coreProperties>
</file>